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7431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32"/>
          <w:szCs w:val="40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40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40"/>
          <w:lang w:val="en-US" w:eastAsia="zh-CN" w:bidi="ar"/>
        </w:rPr>
        <w:t>2</w:t>
      </w:r>
    </w:p>
    <w:p w14:paraId="0ED80D9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6" w:beforeLines="50" w:beforeAutospacing="0" w:after="156" w:afterLines="50" w:afterAutospacing="0" w:line="218" w:lineRule="auto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spacing w:val="-7"/>
          <w:sz w:val="44"/>
          <w:szCs w:val="44"/>
          <w:vertAlign w:val="baseline"/>
          <w:lang w:val="en-US"/>
        </w:rPr>
      </w:pPr>
      <w:r>
        <w:rPr>
          <w:rFonts w:hint="eastAsia" w:ascii="Times New Roman" w:hAnsi="Times New Roman" w:eastAsia="方正小标宋简体" w:cs="方正小标宋简体"/>
          <w:spacing w:val="-7"/>
          <w:kern w:val="2"/>
          <w:sz w:val="44"/>
          <w:szCs w:val="44"/>
          <w:vertAlign w:val="baseline"/>
          <w:lang w:val="en-US" w:eastAsia="zh-CN" w:bidi="ar"/>
        </w:rPr>
        <w:t>《条例》相关校级配套制度</w:t>
      </w:r>
    </w:p>
    <w:tbl>
      <w:tblPr>
        <w:tblStyle w:val="4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761"/>
      </w:tblGrid>
      <w:tr w14:paraId="5EDA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6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EB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制度名称</w:t>
            </w:r>
          </w:p>
        </w:tc>
      </w:tr>
      <w:tr w14:paraId="6D46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71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一、经费管理</w:t>
            </w:r>
          </w:p>
        </w:tc>
      </w:tr>
      <w:tr w14:paraId="0641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55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3D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《实施政府采购管理办法》（校财字〔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2014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325D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F0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57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《往来账款管理办法》（校财字〔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5241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BC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01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《基本建设财务管理办法》（校财字〔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2026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5E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42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《现金管理办法》（校财字〔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3F91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EE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6F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《预算管理办法》（校财字〔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4803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11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53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《科研采购管理实施细则》（校财字〔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35B9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EF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7D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《预算管理办法》（校财字〔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3792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AC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DA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《财务报销负面清单》（校财字〔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6969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C2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FB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《工会经费使用管理规定》（工字〔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6DC5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4D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E0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《合同管理办法》（校字〔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2E70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FB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14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《经费开支管理办法》（校财字〔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72E3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55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二、国内差旅和因公临时出国（境）</w:t>
            </w:r>
          </w:p>
        </w:tc>
      </w:tr>
      <w:tr w14:paraId="76A2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99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7C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8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《教职工因公临时出国（境）管理办法（修订版）》（校外字〔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2019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58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77DF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75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B4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《差旅费管理办法》（校财字〔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14E4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4D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三、公务接待</w:t>
            </w:r>
          </w:p>
        </w:tc>
      </w:tr>
      <w:tr w14:paraId="0B36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55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58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《公务接待管理实施细则（修订）》（校办字〔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5076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8B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3B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《科研业务接待管理办法（试行）》（校科字〔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0488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E1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DE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《外事公务接待管理办法》（校外字〔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55E7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A9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四、公务用车</w:t>
            </w:r>
          </w:p>
        </w:tc>
      </w:tr>
      <w:tr w14:paraId="0147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BE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2D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《公务用车经费管理办法》（校字〔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1702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41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五、会议活动</w:t>
            </w:r>
            <w:bookmarkStart w:id="0" w:name="_GoBack"/>
            <w:bookmarkEnd w:id="0"/>
          </w:p>
        </w:tc>
      </w:tr>
      <w:tr w14:paraId="73FA4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8A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D9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《关于举办国际会议的管理办法》（校外字〔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4CAD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A6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F1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《国内会议费管理办法》（校办字〔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6507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BA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六、办公用房</w:t>
            </w:r>
          </w:p>
        </w:tc>
      </w:tr>
      <w:tr w14:paraId="5D5F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7D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E0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《党政机关办公用房配置和管理办法》（校资字〔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2019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0F77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38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8F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《公用房管理办法》（校资字〔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5905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6C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8D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《学院用房定额核算管理办法》（校资字〔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0A14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DD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BD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《学院用房定额核算实施细则》（校资字〔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2D8B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15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4F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《公用房出租出借管理办法》（校资字〔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088B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BD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七、资源节约</w:t>
            </w:r>
          </w:p>
        </w:tc>
      </w:tr>
      <w:tr w14:paraId="7AE7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D5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65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《节能管理办法》（校资字〔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7665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B2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73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《国有资产处置管理办法》（校资字〔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6E4A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9B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1B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《国有资产管理办法》（校资字〔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3A88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80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1B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《图书资料类资产管理办法》（校图字〔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2415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44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98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8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《软件及信息系统类无形资产管理办法（试行）》的通知（校信字〔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  <w:tr w14:paraId="60B7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16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08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《仪器设备类固定资产管理办法》（校资字〔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号）</w:t>
            </w:r>
          </w:p>
        </w:tc>
      </w:tr>
    </w:tbl>
    <w:p w14:paraId="11272EDF">
      <w:pPr>
        <w:pStyle w:val="2"/>
        <w:widowControl/>
        <w:ind w:left="0" w:firstLine="640"/>
        <w:rPr>
          <w:rFonts w:hint="eastAsia" w:ascii="仿宋_GB2312" w:hAnsi="Times New Roman" w:eastAsia="仿宋_GB2312" w:cs="仿宋_GB2312"/>
          <w:sz w:val="32"/>
          <w:szCs w:val="32"/>
          <w:lang w:val="en-US" w:bidi="ar"/>
        </w:rPr>
      </w:pPr>
    </w:p>
    <w:p w14:paraId="277B6D3A"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2C93"/>
    <w:rsid w:val="3DA43C7E"/>
    <w:rsid w:val="7BD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脚 字符"/>
    <w:basedOn w:val="5"/>
    <w:link w:val="3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883</Characters>
  <Lines>0</Lines>
  <Paragraphs>0</Paragraphs>
  <TotalTime>0</TotalTime>
  <ScaleCrop>false</ScaleCrop>
  <LinksUpToDate>false</LinksUpToDate>
  <CharactersWithSpaces>886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2025-07-21T12:04:00Z</dcterms:created>
  <dc:creator>林备备</dc:creator>
  <cp:lastModifiedBy>林备备</cp:lastModifiedBy>
  <dcterms:modified xsi:type="dcterms:W3CDTF">2025-07-21T13:02:30Z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2DC140578D604C548284B22961FD860C_11</vt:lpwstr>
  </property>
  <property fmtid="{D5CDD505-2E9C-101B-9397-08002B2CF9AE}" pid="4" name="KSOTemplateDocerSaveRecord">
    <vt:lpwstr>eyJoZGlkIjoiNDFlM2I3MjY4YmYzZjJhMmQ3ZmM3ODQ5ZTliZGM4NTQiLCJ1c2VySWQiOiIxNjA5OTQ3NjYzIn0=</vt:lpwstr>
  </property>
</Properties>
</file>