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407" w:rsidRPr="00B81407" w:rsidRDefault="00B81407" w:rsidP="00B81407">
      <w:pPr>
        <w:widowControl/>
        <w:shd w:val="clear" w:color="auto" w:fill="FFFFFF"/>
        <w:spacing w:line="360" w:lineRule="atLeast"/>
        <w:jc w:val="center"/>
        <w:outlineLvl w:val="1"/>
        <w:rPr>
          <w:rFonts w:ascii="华文中宋" w:eastAsia="华文中宋" w:hAnsi="华文中宋" w:cs="宋体"/>
          <w:b/>
          <w:bCs/>
          <w:color w:val="FF0000"/>
          <w:kern w:val="36"/>
          <w:sz w:val="60"/>
          <w:szCs w:val="60"/>
        </w:rPr>
      </w:pPr>
      <w:r w:rsidRPr="00B81407">
        <w:rPr>
          <w:rFonts w:ascii="华文中宋" w:eastAsia="华文中宋" w:hAnsi="华文中宋" w:cs="宋体" w:hint="eastAsia"/>
          <w:b/>
          <w:bCs/>
          <w:color w:val="FF0000"/>
          <w:kern w:val="36"/>
          <w:sz w:val="60"/>
          <w:szCs w:val="60"/>
        </w:rPr>
        <w:t>财政部文件</w:t>
      </w:r>
    </w:p>
    <w:p w:rsidR="00B81407" w:rsidRPr="00B81407" w:rsidRDefault="00B81407" w:rsidP="00B81407">
      <w:pPr>
        <w:widowControl/>
        <w:shd w:val="clear" w:color="auto" w:fill="FFFFFF"/>
        <w:spacing w:line="750" w:lineRule="atLeast"/>
        <w:jc w:val="center"/>
        <w:outlineLvl w:val="2"/>
        <w:rPr>
          <w:rFonts w:ascii="仿宋" w:eastAsia="仿宋" w:hAnsi="仿宋" w:cs="宋体" w:hint="eastAsia"/>
          <w:color w:val="000000"/>
          <w:kern w:val="0"/>
          <w:sz w:val="26"/>
          <w:szCs w:val="26"/>
        </w:rPr>
      </w:pPr>
      <w:r w:rsidRPr="00B81407">
        <w:rPr>
          <w:rFonts w:ascii="仿宋" w:eastAsia="仿宋" w:hAnsi="仿宋" w:cs="宋体" w:hint="eastAsia"/>
          <w:color w:val="000000"/>
          <w:kern w:val="0"/>
          <w:sz w:val="26"/>
          <w:szCs w:val="26"/>
        </w:rPr>
        <w:t>财库〔2020〕10号</w:t>
      </w:r>
    </w:p>
    <w:p w:rsidR="00B81407" w:rsidRPr="00B81407" w:rsidRDefault="00B81407" w:rsidP="00B81407">
      <w:pPr>
        <w:widowControl/>
        <w:shd w:val="clear" w:color="auto" w:fill="FFFFFF"/>
        <w:spacing w:line="420" w:lineRule="atLeast"/>
        <w:jc w:val="center"/>
        <w:rPr>
          <w:rFonts w:ascii="华文中宋" w:eastAsia="华文中宋" w:hAnsi="华文中宋" w:cs="宋体" w:hint="eastAsia"/>
          <w:color w:val="000000"/>
          <w:kern w:val="0"/>
          <w:sz w:val="30"/>
          <w:szCs w:val="30"/>
        </w:rPr>
      </w:pPr>
      <w:r w:rsidRPr="00B81407">
        <w:rPr>
          <w:rFonts w:ascii="华文中宋" w:eastAsia="华文中宋" w:hAnsi="华文中宋" w:cs="宋体" w:hint="eastAsia"/>
          <w:color w:val="000000"/>
          <w:kern w:val="0"/>
          <w:sz w:val="30"/>
          <w:szCs w:val="30"/>
        </w:rPr>
        <w:t>关于开展政府采购意向公开工作的通知</w:t>
      </w:r>
    </w:p>
    <w:p w:rsidR="00B81407" w:rsidRPr="00B81407" w:rsidRDefault="00B81407" w:rsidP="00B81407">
      <w:pPr>
        <w:widowControl/>
        <w:shd w:val="clear" w:color="auto" w:fill="FFFFFF"/>
        <w:spacing w:before="100" w:beforeAutospacing="1" w:after="360" w:line="560" w:lineRule="atLeast"/>
        <w:jc w:val="left"/>
        <w:rPr>
          <w:rFonts w:ascii="仿宋" w:eastAsia="仿宋" w:hAnsi="仿宋" w:cs="宋体" w:hint="eastAsia"/>
          <w:color w:val="000000"/>
          <w:kern w:val="0"/>
          <w:sz w:val="28"/>
          <w:szCs w:val="28"/>
        </w:rPr>
      </w:pPr>
      <w:r w:rsidRPr="00B81407">
        <w:rPr>
          <w:rFonts w:ascii="仿宋" w:eastAsia="仿宋" w:hAnsi="仿宋" w:cs="宋体" w:hint="eastAsia"/>
          <w:color w:val="000000"/>
          <w:kern w:val="0"/>
          <w:sz w:val="28"/>
          <w:szCs w:val="28"/>
        </w:rPr>
        <w:t>各中央预算单位，各省、自治区、直辖市、计划单列市财政厅（局），新疆生产建设兵团财政局：</w:t>
      </w:r>
    </w:p>
    <w:p w:rsidR="00B81407" w:rsidRPr="00B81407" w:rsidRDefault="00B81407" w:rsidP="00B81407">
      <w:pPr>
        <w:widowControl/>
        <w:shd w:val="clear" w:color="auto" w:fill="FFFFFF"/>
        <w:spacing w:before="100" w:beforeAutospacing="1" w:after="360" w:line="560" w:lineRule="atLeast"/>
        <w:jc w:val="left"/>
        <w:rPr>
          <w:rFonts w:ascii="仿宋" w:eastAsia="仿宋" w:hAnsi="仿宋" w:cs="宋体" w:hint="eastAsia"/>
          <w:color w:val="000000"/>
          <w:kern w:val="0"/>
          <w:sz w:val="28"/>
          <w:szCs w:val="28"/>
        </w:rPr>
      </w:pPr>
      <w:r w:rsidRPr="00B81407">
        <w:rPr>
          <w:rFonts w:ascii="仿宋" w:eastAsia="仿宋" w:hAnsi="仿宋" w:cs="宋体" w:hint="eastAsia"/>
          <w:color w:val="000000"/>
          <w:kern w:val="0"/>
          <w:sz w:val="28"/>
          <w:szCs w:val="28"/>
        </w:rPr>
        <w:t xml:space="preserve">　　为进一步提高政府采购透明度，优化政府采购营商环境，根据《深化政府采购制度改革方案》和《财政部关于促进政府采购公平竞争优化营商环境的通知》（财库〔2019〕38号）有关要求，现就政府采购意向公开有关工作安排通知如下：</w:t>
      </w:r>
    </w:p>
    <w:p w:rsidR="00B81407" w:rsidRPr="00B81407" w:rsidRDefault="00B81407" w:rsidP="00B81407">
      <w:pPr>
        <w:widowControl/>
        <w:shd w:val="clear" w:color="auto" w:fill="FFFFFF"/>
        <w:spacing w:before="100" w:beforeAutospacing="1" w:after="360" w:line="560" w:lineRule="atLeast"/>
        <w:jc w:val="left"/>
        <w:rPr>
          <w:rFonts w:ascii="仿宋" w:eastAsia="仿宋" w:hAnsi="仿宋" w:cs="宋体" w:hint="eastAsia"/>
          <w:color w:val="000000"/>
          <w:kern w:val="0"/>
          <w:sz w:val="28"/>
          <w:szCs w:val="28"/>
        </w:rPr>
      </w:pPr>
      <w:r w:rsidRPr="00B81407">
        <w:rPr>
          <w:rFonts w:ascii="仿宋" w:eastAsia="仿宋" w:hAnsi="仿宋" w:cs="宋体" w:hint="eastAsia"/>
          <w:color w:val="000000"/>
          <w:kern w:val="0"/>
          <w:sz w:val="28"/>
          <w:szCs w:val="28"/>
        </w:rPr>
        <w:t xml:space="preserve">　　</w:t>
      </w:r>
      <w:r w:rsidRPr="00B81407">
        <w:rPr>
          <w:rFonts w:ascii="simhei" w:eastAsia="仿宋" w:hAnsi="simhei" w:cs="宋体"/>
          <w:b/>
          <w:bCs/>
          <w:color w:val="000000"/>
          <w:kern w:val="0"/>
          <w:sz w:val="28"/>
          <w:szCs w:val="28"/>
        </w:rPr>
        <w:t>一、高度重视采购意向公开工作</w:t>
      </w:r>
    </w:p>
    <w:p w:rsidR="00B81407" w:rsidRPr="00B81407" w:rsidRDefault="00B81407" w:rsidP="00B81407">
      <w:pPr>
        <w:widowControl/>
        <w:shd w:val="clear" w:color="auto" w:fill="FFFFFF"/>
        <w:spacing w:before="100" w:beforeAutospacing="1" w:after="360" w:line="560" w:lineRule="atLeast"/>
        <w:jc w:val="left"/>
        <w:rPr>
          <w:rFonts w:ascii="仿宋" w:eastAsia="仿宋" w:hAnsi="仿宋" w:cs="宋体" w:hint="eastAsia"/>
          <w:color w:val="000000"/>
          <w:kern w:val="0"/>
          <w:sz w:val="28"/>
          <w:szCs w:val="28"/>
        </w:rPr>
      </w:pPr>
      <w:r w:rsidRPr="00B81407">
        <w:rPr>
          <w:rFonts w:ascii="仿宋" w:eastAsia="仿宋" w:hAnsi="仿宋" w:cs="宋体" w:hint="eastAsia"/>
          <w:color w:val="000000"/>
          <w:kern w:val="0"/>
          <w:sz w:val="28"/>
          <w:szCs w:val="28"/>
        </w:rPr>
        <w:t xml:space="preserve">　　推进采购意向公开是优化政府采购营商环境的重要举措。做好采购意向公开工作有助于提高政府采购透明度，方便供应商提前了解政府采购信息，对于保障各类市场主体平等参与政府采购活动，提升采购绩效，防范抑制腐败具有重要作用。各地区、各部门要充分认识此项工作的重要意义，高度重视、精心组织，认真做好采购意向公开工作。</w:t>
      </w:r>
    </w:p>
    <w:p w:rsidR="00B81407" w:rsidRPr="00B81407" w:rsidRDefault="00B81407" w:rsidP="00B81407">
      <w:pPr>
        <w:widowControl/>
        <w:shd w:val="clear" w:color="auto" w:fill="FFFFFF"/>
        <w:spacing w:before="100" w:beforeAutospacing="1" w:after="360" w:line="560" w:lineRule="atLeast"/>
        <w:jc w:val="left"/>
        <w:rPr>
          <w:rFonts w:ascii="仿宋" w:eastAsia="仿宋" w:hAnsi="仿宋" w:cs="宋体" w:hint="eastAsia"/>
          <w:color w:val="000000"/>
          <w:kern w:val="0"/>
          <w:sz w:val="28"/>
          <w:szCs w:val="28"/>
        </w:rPr>
      </w:pPr>
      <w:r w:rsidRPr="00B81407">
        <w:rPr>
          <w:rFonts w:ascii="仿宋" w:eastAsia="仿宋" w:hAnsi="仿宋" w:cs="宋体" w:hint="eastAsia"/>
          <w:color w:val="000000"/>
          <w:kern w:val="0"/>
          <w:sz w:val="28"/>
          <w:szCs w:val="28"/>
        </w:rPr>
        <w:t xml:space="preserve">　　</w:t>
      </w:r>
      <w:r w:rsidRPr="00B81407">
        <w:rPr>
          <w:rFonts w:ascii="simhei" w:eastAsia="仿宋" w:hAnsi="simhei" w:cs="宋体"/>
          <w:b/>
          <w:bCs/>
          <w:color w:val="000000"/>
          <w:kern w:val="0"/>
          <w:sz w:val="28"/>
          <w:szCs w:val="28"/>
        </w:rPr>
        <w:t>二、关于采购意向公开工作推进步骤</w:t>
      </w:r>
    </w:p>
    <w:p w:rsidR="00B81407" w:rsidRPr="00B81407" w:rsidRDefault="00B81407" w:rsidP="00B81407">
      <w:pPr>
        <w:widowControl/>
        <w:shd w:val="clear" w:color="auto" w:fill="FFFFFF"/>
        <w:spacing w:before="100" w:beforeAutospacing="1" w:after="360" w:line="560" w:lineRule="atLeast"/>
        <w:jc w:val="left"/>
        <w:rPr>
          <w:rFonts w:ascii="仿宋" w:eastAsia="仿宋" w:hAnsi="仿宋" w:cs="宋体" w:hint="eastAsia"/>
          <w:color w:val="000000"/>
          <w:kern w:val="0"/>
          <w:sz w:val="28"/>
          <w:szCs w:val="28"/>
        </w:rPr>
      </w:pPr>
      <w:r w:rsidRPr="00B81407">
        <w:rPr>
          <w:rFonts w:ascii="仿宋" w:eastAsia="仿宋" w:hAnsi="仿宋" w:cs="宋体" w:hint="eastAsia"/>
          <w:color w:val="000000"/>
          <w:kern w:val="0"/>
          <w:sz w:val="28"/>
          <w:szCs w:val="28"/>
        </w:rPr>
        <w:lastRenderedPageBreak/>
        <w:t xml:space="preserve">　　采购意向公开工作遵循“试点先行，分步实施”的原则。2020年在中央预算单位和北京市、上海市、深圳市市本级预算单位开展试点。对2020年7月1日起实施的采购项目，中央预算单位和北京市、上海市、深圳市市本级预算单位应当按规定公开采购意向。各试点地区应根据地方实际尽快推进其他各级预算单位采购意向公开。其他地区可根据地方实际确定采购意向公开时间，原则上省级预算单位2021年1月1日起实施的采购项目，省级以下各级预算单位2022年1月1日起实施的采购项目，应当按规定公开采购意向；具备条件的地区可适当提前开展采购意向公开工作。</w:t>
      </w:r>
    </w:p>
    <w:p w:rsidR="00B81407" w:rsidRPr="00B81407" w:rsidRDefault="00B81407" w:rsidP="00B81407">
      <w:pPr>
        <w:widowControl/>
        <w:shd w:val="clear" w:color="auto" w:fill="FFFFFF"/>
        <w:spacing w:before="100" w:beforeAutospacing="1" w:after="360" w:line="560" w:lineRule="atLeast"/>
        <w:jc w:val="left"/>
        <w:rPr>
          <w:rFonts w:ascii="仿宋" w:eastAsia="仿宋" w:hAnsi="仿宋" w:cs="宋体" w:hint="eastAsia"/>
          <w:color w:val="000000"/>
          <w:kern w:val="0"/>
          <w:sz w:val="28"/>
          <w:szCs w:val="28"/>
        </w:rPr>
      </w:pPr>
      <w:r w:rsidRPr="00B81407">
        <w:rPr>
          <w:rFonts w:ascii="仿宋" w:eastAsia="仿宋" w:hAnsi="仿宋" w:cs="宋体" w:hint="eastAsia"/>
          <w:color w:val="000000"/>
          <w:kern w:val="0"/>
          <w:sz w:val="28"/>
          <w:szCs w:val="28"/>
        </w:rPr>
        <w:t xml:space="preserve">　　</w:t>
      </w:r>
      <w:r w:rsidRPr="00B81407">
        <w:rPr>
          <w:rFonts w:ascii="simhei" w:eastAsia="仿宋" w:hAnsi="simhei" w:cs="宋体"/>
          <w:b/>
          <w:bCs/>
          <w:color w:val="000000"/>
          <w:kern w:val="0"/>
          <w:sz w:val="28"/>
          <w:szCs w:val="28"/>
        </w:rPr>
        <w:t>三、关于采购意向公开的主体和渠道</w:t>
      </w:r>
    </w:p>
    <w:p w:rsidR="00B81407" w:rsidRPr="00B81407" w:rsidRDefault="00B81407" w:rsidP="00B81407">
      <w:pPr>
        <w:widowControl/>
        <w:shd w:val="clear" w:color="auto" w:fill="FFFFFF"/>
        <w:spacing w:before="100" w:beforeAutospacing="1" w:after="360" w:line="560" w:lineRule="atLeast"/>
        <w:jc w:val="left"/>
        <w:rPr>
          <w:rFonts w:ascii="仿宋" w:eastAsia="仿宋" w:hAnsi="仿宋" w:cs="宋体" w:hint="eastAsia"/>
          <w:color w:val="000000"/>
          <w:kern w:val="0"/>
          <w:sz w:val="28"/>
          <w:szCs w:val="28"/>
        </w:rPr>
      </w:pPr>
      <w:r w:rsidRPr="00B81407">
        <w:rPr>
          <w:rFonts w:ascii="仿宋" w:eastAsia="仿宋" w:hAnsi="仿宋" w:cs="宋体" w:hint="eastAsia"/>
          <w:color w:val="000000"/>
          <w:kern w:val="0"/>
          <w:sz w:val="28"/>
          <w:szCs w:val="28"/>
        </w:rPr>
        <w:t xml:space="preserve">　　采购意向由预算单位负责公开。中央预算单位的采购意向在中国政府采购网（www.ccgp.gov.cn）中央主网公开，地方预算单位的采购意向在中国政府采购网地方分网公开，采购意向也可在省级以上财政部门指定的其他媒体同步公开。主管预算单位可汇总本部门、本系统所属预算单位的采购意向集中公开，有条件的部门可在其部门门户网站同步公开本部门、本系统的采购意向。</w:t>
      </w:r>
    </w:p>
    <w:p w:rsidR="00B81407" w:rsidRPr="00B81407" w:rsidRDefault="00B81407" w:rsidP="00B81407">
      <w:pPr>
        <w:widowControl/>
        <w:shd w:val="clear" w:color="auto" w:fill="FFFFFF"/>
        <w:spacing w:before="100" w:beforeAutospacing="1" w:after="360" w:line="560" w:lineRule="atLeast"/>
        <w:jc w:val="left"/>
        <w:rPr>
          <w:rFonts w:ascii="仿宋" w:eastAsia="仿宋" w:hAnsi="仿宋" w:cs="宋体" w:hint="eastAsia"/>
          <w:color w:val="000000"/>
          <w:kern w:val="0"/>
          <w:sz w:val="28"/>
          <w:szCs w:val="28"/>
        </w:rPr>
      </w:pPr>
      <w:r w:rsidRPr="00B81407">
        <w:rPr>
          <w:rFonts w:ascii="仿宋" w:eastAsia="仿宋" w:hAnsi="仿宋" w:cs="宋体" w:hint="eastAsia"/>
          <w:color w:val="000000"/>
          <w:kern w:val="0"/>
          <w:sz w:val="28"/>
          <w:szCs w:val="28"/>
        </w:rPr>
        <w:t xml:space="preserve">　　</w:t>
      </w:r>
      <w:r w:rsidRPr="00B81407">
        <w:rPr>
          <w:rFonts w:ascii="simhei" w:eastAsia="仿宋" w:hAnsi="simhei" w:cs="宋体"/>
          <w:b/>
          <w:bCs/>
          <w:color w:val="000000"/>
          <w:kern w:val="0"/>
          <w:sz w:val="28"/>
          <w:szCs w:val="28"/>
        </w:rPr>
        <w:t>四、关于采购意向公开的内容</w:t>
      </w:r>
    </w:p>
    <w:p w:rsidR="00B81407" w:rsidRPr="00B81407" w:rsidRDefault="00B81407" w:rsidP="00B81407">
      <w:pPr>
        <w:widowControl/>
        <w:shd w:val="clear" w:color="auto" w:fill="FFFFFF"/>
        <w:spacing w:before="100" w:beforeAutospacing="1" w:after="360" w:line="560" w:lineRule="atLeast"/>
        <w:jc w:val="left"/>
        <w:rPr>
          <w:rFonts w:ascii="仿宋" w:eastAsia="仿宋" w:hAnsi="仿宋" w:cs="宋体" w:hint="eastAsia"/>
          <w:color w:val="000000"/>
          <w:kern w:val="0"/>
          <w:sz w:val="28"/>
          <w:szCs w:val="28"/>
        </w:rPr>
      </w:pPr>
      <w:r w:rsidRPr="00B81407">
        <w:rPr>
          <w:rFonts w:ascii="仿宋" w:eastAsia="仿宋" w:hAnsi="仿宋" w:cs="宋体" w:hint="eastAsia"/>
          <w:color w:val="000000"/>
          <w:kern w:val="0"/>
          <w:sz w:val="28"/>
          <w:szCs w:val="28"/>
        </w:rPr>
        <w:t xml:space="preserve">　　采购意向按采购项目公开。除以协议供货、定点采购方式实施的小额零星采购和由集中采购机构统一组织的批量集中采购外，按</w:t>
      </w:r>
      <w:r w:rsidRPr="00B81407">
        <w:rPr>
          <w:rFonts w:ascii="仿宋" w:eastAsia="仿宋" w:hAnsi="仿宋" w:cs="宋体" w:hint="eastAsia"/>
          <w:color w:val="000000"/>
          <w:kern w:val="0"/>
          <w:sz w:val="28"/>
          <w:szCs w:val="28"/>
        </w:rPr>
        <w:lastRenderedPageBreak/>
        <w:t>项目实施的集中采购目录以内或者采购限额标准以上的货物、工程、服务采购均应当公开采购意向。</w:t>
      </w:r>
    </w:p>
    <w:p w:rsidR="00B81407" w:rsidRPr="00B81407" w:rsidRDefault="00B81407" w:rsidP="00B81407">
      <w:pPr>
        <w:widowControl/>
        <w:shd w:val="clear" w:color="auto" w:fill="FFFFFF"/>
        <w:spacing w:before="100" w:beforeAutospacing="1" w:after="360" w:line="560" w:lineRule="atLeast"/>
        <w:jc w:val="left"/>
        <w:rPr>
          <w:rFonts w:ascii="仿宋" w:eastAsia="仿宋" w:hAnsi="仿宋" w:cs="宋体" w:hint="eastAsia"/>
          <w:color w:val="000000"/>
          <w:kern w:val="0"/>
          <w:sz w:val="28"/>
          <w:szCs w:val="28"/>
        </w:rPr>
      </w:pPr>
      <w:r w:rsidRPr="00B81407">
        <w:rPr>
          <w:rFonts w:ascii="仿宋" w:eastAsia="仿宋" w:hAnsi="仿宋" w:cs="宋体" w:hint="eastAsia"/>
          <w:color w:val="000000"/>
          <w:kern w:val="0"/>
          <w:sz w:val="28"/>
          <w:szCs w:val="28"/>
        </w:rPr>
        <w:t xml:space="preserve">　　采购意向公开的内容应当包括采购项目名称、采购需求概况、预算金额、预计采购时间等，政府采购意向公开参考文本见附件。其中，采购需求概况应当包括采购标的名称，采购标的需实现的主要功能或者目标，采购标的数量，以及采购标的需满足的质量、服务、安全、时限等要求。采购意向应当尽可能清晰完整，便于供应商提前做好参与采购活动的准备。采购意向仅作为供应商了解各单位初步采购安排的参考，采购项目实际采购需求、预算金额和执行时间以预算单位最终发布的采购公告和采购文件为准。</w:t>
      </w:r>
    </w:p>
    <w:p w:rsidR="00B81407" w:rsidRPr="00B81407" w:rsidRDefault="00B81407" w:rsidP="00B81407">
      <w:pPr>
        <w:widowControl/>
        <w:shd w:val="clear" w:color="auto" w:fill="FFFFFF"/>
        <w:spacing w:before="100" w:beforeAutospacing="1" w:after="360" w:line="560" w:lineRule="atLeast"/>
        <w:jc w:val="left"/>
        <w:rPr>
          <w:rFonts w:ascii="仿宋" w:eastAsia="仿宋" w:hAnsi="仿宋" w:cs="宋体" w:hint="eastAsia"/>
          <w:color w:val="000000"/>
          <w:kern w:val="0"/>
          <w:sz w:val="28"/>
          <w:szCs w:val="28"/>
        </w:rPr>
      </w:pPr>
      <w:r w:rsidRPr="00B81407">
        <w:rPr>
          <w:rFonts w:ascii="仿宋" w:eastAsia="仿宋" w:hAnsi="仿宋" w:cs="宋体" w:hint="eastAsia"/>
          <w:color w:val="000000"/>
          <w:kern w:val="0"/>
          <w:sz w:val="28"/>
          <w:szCs w:val="28"/>
        </w:rPr>
        <w:t xml:space="preserve">　　</w:t>
      </w:r>
      <w:r w:rsidRPr="00B81407">
        <w:rPr>
          <w:rFonts w:ascii="simhei" w:eastAsia="仿宋" w:hAnsi="simhei" w:cs="宋体"/>
          <w:b/>
          <w:bCs/>
          <w:color w:val="000000"/>
          <w:kern w:val="0"/>
          <w:sz w:val="28"/>
          <w:szCs w:val="28"/>
        </w:rPr>
        <w:t>五、关于采购意向公开的依据和时间</w:t>
      </w:r>
    </w:p>
    <w:p w:rsidR="00B81407" w:rsidRPr="00B81407" w:rsidRDefault="00B81407" w:rsidP="00B81407">
      <w:pPr>
        <w:widowControl/>
        <w:shd w:val="clear" w:color="auto" w:fill="FFFFFF"/>
        <w:spacing w:before="100" w:beforeAutospacing="1" w:after="360" w:line="560" w:lineRule="atLeast"/>
        <w:jc w:val="left"/>
        <w:rPr>
          <w:rFonts w:ascii="仿宋" w:eastAsia="仿宋" w:hAnsi="仿宋" w:cs="宋体" w:hint="eastAsia"/>
          <w:color w:val="000000"/>
          <w:kern w:val="0"/>
          <w:sz w:val="28"/>
          <w:szCs w:val="28"/>
        </w:rPr>
      </w:pPr>
      <w:r w:rsidRPr="00B81407">
        <w:rPr>
          <w:rFonts w:ascii="仿宋" w:eastAsia="仿宋" w:hAnsi="仿宋" w:cs="宋体" w:hint="eastAsia"/>
          <w:color w:val="000000"/>
          <w:kern w:val="0"/>
          <w:sz w:val="28"/>
          <w:szCs w:val="28"/>
        </w:rPr>
        <w:t xml:space="preserve">　　采购意向由预算单位定期或者不定期公开。部门预算批复前公开的采购意向，以部门预算“二上”内容为依据；部门预算批复后公开的采购意向，以部门预算为依据。预算执行中新增采购项目应当及时公开采购意向。采购意向公开时间应当尽量提前，原则上不得晚于采购活动开始前30日公开采购意向。因预算单位不可预见的原因急需开展的采购项目，可不公开采购意向。</w:t>
      </w:r>
    </w:p>
    <w:p w:rsidR="00B81407" w:rsidRPr="00B81407" w:rsidRDefault="00B81407" w:rsidP="00B81407">
      <w:pPr>
        <w:widowControl/>
        <w:shd w:val="clear" w:color="auto" w:fill="FFFFFF"/>
        <w:spacing w:before="100" w:beforeAutospacing="1" w:after="360" w:line="560" w:lineRule="atLeast"/>
        <w:jc w:val="left"/>
        <w:rPr>
          <w:rFonts w:ascii="仿宋" w:eastAsia="仿宋" w:hAnsi="仿宋" w:cs="宋体" w:hint="eastAsia"/>
          <w:color w:val="000000"/>
          <w:kern w:val="0"/>
          <w:sz w:val="28"/>
          <w:szCs w:val="28"/>
        </w:rPr>
      </w:pPr>
      <w:r w:rsidRPr="00B81407">
        <w:rPr>
          <w:rFonts w:ascii="仿宋" w:eastAsia="仿宋" w:hAnsi="仿宋" w:cs="宋体" w:hint="eastAsia"/>
          <w:color w:val="000000"/>
          <w:kern w:val="0"/>
          <w:sz w:val="28"/>
          <w:szCs w:val="28"/>
        </w:rPr>
        <w:t xml:space="preserve">　　</w:t>
      </w:r>
      <w:r w:rsidRPr="00B81407">
        <w:rPr>
          <w:rFonts w:ascii="simhei" w:eastAsia="仿宋" w:hAnsi="simhei" w:cs="宋体"/>
          <w:b/>
          <w:bCs/>
          <w:color w:val="000000"/>
          <w:kern w:val="0"/>
          <w:sz w:val="28"/>
          <w:szCs w:val="28"/>
        </w:rPr>
        <w:t>六、工作要求</w:t>
      </w:r>
    </w:p>
    <w:p w:rsidR="00B81407" w:rsidRPr="00B81407" w:rsidRDefault="00B81407" w:rsidP="00B81407">
      <w:pPr>
        <w:widowControl/>
        <w:shd w:val="clear" w:color="auto" w:fill="FFFFFF"/>
        <w:spacing w:before="100" w:beforeAutospacing="1" w:after="360" w:line="560" w:lineRule="atLeast"/>
        <w:jc w:val="left"/>
        <w:rPr>
          <w:rFonts w:ascii="仿宋" w:eastAsia="仿宋" w:hAnsi="仿宋" w:cs="宋体" w:hint="eastAsia"/>
          <w:color w:val="000000"/>
          <w:kern w:val="0"/>
          <w:sz w:val="28"/>
          <w:szCs w:val="28"/>
        </w:rPr>
      </w:pPr>
      <w:r w:rsidRPr="00B81407">
        <w:rPr>
          <w:rFonts w:ascii="仿宋" w:eastAsia="仿宋" w:hAnsi="仿宋" w:cs="宋体" w:hint="eastAsia"/>
          <w:color w:val="000000"/>
          <w:kern w:val="0"/>
          <w:sz w:val="28"/>
          <w:szCs w:val="28"/>
        </w:rPr>
        <w:lastRenderedPageBreak/>
        <w:t xml:space="preserve">　　各中央预算单位要加强采购活动的计划性，按照本通知要求及时、全面公开采购意向。各中央主管预算单位应当做好统筹协调工作，及时安排部署，加强对本部门所属预算单位的督促和指导，确保所属预算单位严格按规定公开采购意向，做到不遗漏、不延误。</w:t>
      </w:r>
    </w:p>
    <w:p w:rsidR="00B81407" w:rsidRPr="00B81407" w:rsidRDefault="00B81407" w:rsidP="00B81407">
      <w:pPr>
        <w:widowControl/>
        <w:shd w:val="clear" w:color="auto" w:fill="FFFFFF"/>
        <w:spacing w:before="100" w:beforeAutospacing="1" w:after="360" w:line="560" w:lineRule="atLeast"/>
        <w:jc w:val="left"/>
        <w:rPr>
          <w:rFonts w:ascii="仿宋" w:eastAsia="仿宋" w:hAnsi="仿宋" w:cs="宋体" w:hint="eastAsia"/>
          <w:color w:val="000000"/>
          <w:kern w:val="0"/>
          <w:sz w:val="28"/>
          <w:szCs w:val="28"/>
        </w:rPr>
      </w:pPr>
      <w:r w:rsidRPr="00B81407">
        <w:rPr>
          <w:rFonts w:ascii="仿宋" w:eastAsia="仿宋" w:hAnsi="仿宋" w:cs="宋体" w:hint="eastAsia"/>
          <w:color w:val="000000"/>
          <w:kern w:val="0"/>
          <w:sz w:val="28"/>
          <w:szCs w:val="28"/>
        </w:rPr>
        <w:t xml:space="preserve">　　各省级财政部门要根据本通知要求抓紧制定具体工作方案，对本地区采购意向公开工作进行布置，着重加强对市县级预算单位政府采购意向公开工作的指导，并在中国政府采购网地方分网设置相关专栏，确保本地区各级预算单位按要求完成采购意向公开工作。</w:t>
      </w:r>
    </w:p>
    <w:p w:rsidR="00B81407" w:rsidRPr="00B81407" w:rsidRDefault="00B81407" w:rsidP="00B81407">
      <w:pPr>
        <w:widowControl/>
        <w:shd w:val="clear" w:color="auto" w:fill="FFFFFF"/>
        <w:spacing w:before="100" w:beforeAutospacing="1" w:after="360" w:line="560" w:lineRule="atLeast"/>
        <w:jc w:val="left"/>
        <w:rPr>
          <w:rFonts w:ascii="仿宋" w:eastAsia="仿宋" w:hAnsi="仿宋" w:cs="宋体" w:hint="eastAsia"/>
          <w:color w:val="000000"/>
          <w:kern w:val="0"/>
          <w:sz w:val="28"/>
          <w:szCs w:val="28"/>
        </w:rPr>
      </w:pPr>
      <w:r w:rsidRPr="00B81407">
        <w:rPr>
          <w:rFonts w:ascii="仿宋" w:eastAsia="仿宋" w:hAnsi="仿宋" w:cs="宋体" w:hint="eastAsia"/>
          <w:color w:val="000000"/>
          <w:kern w:val="0"/>
          <w:sz w:val="28"/>
          <w:szCs w:val="28"/>
        </w:rPr>
        <w:t xml:space="preserve">　　各地区、各部门要认真总结采购意向公开工作中好的做法和经验，对推进过程中遇到的新情况、新问题，要研究完善有关举措，并及时向财政部反映。财政部将结合政府采购透明度评估工作，对采购意向公开情况进行检查并对检查结果予以通报。</w:t>
      </w:r>
    </w:p>
    <w:p w:rsidR="00B81407" w:rsidRPr="00B81407" w:rsidRDefault="00B81407" w:rsidP="00B81407">
      <w:pPr>
        <w:widowControl/>
        <w:shd w:val="clear" w:color="auto" w:fill="FFFFFF"/>
        <w:spacing w:before="100" w:beforeAutospacing="1" w:after="360" w:line="560" w:lineRule="atLeast"/>
        <w:jc w:val="left"/>
        <w:rPr>
          <w:rFonts w:ascii="仿宋" w:eastAsia="仿宋" w:hAnsi="仿宋" w:cs="宋体" w:hint="eastAsia"/>
          <w:color w:val="000000"/>
          <w:kern w:val="0"/>
          <w:sz w:val="28"/>
          <w:szCs w:val="28"/>
        </w:rPr>
      </w:pPr>
      <w:r w:rsidRPr="00B81407">
        <w:rPr>
          <w:rFonts w:ascii="仿宋" w:eastAsia="仿宋" w:hAnsi="仿宋" w:cs="宋体" w:hint="eastAsia"/>
          <w:color w:val="000000"/>
          <w:kern w:val="0"/>
          <w:sz w:val="28"/>
          <w:szCs w:val="28"/>
        </w:rPr>
        <w:t xml:space="preserve">　　特此通知。</w:t>
      </w:r>
    </w:p>
    <w:p w:rsidR="00B81407" w:rsidRPr="00B81407" w:rsidRDefault="00B81407" w:rsidP="00B81407">
      <w:pPr>
        <w:widowControl/>
        <w:shd w:val="clear" w:color="auto" w:fill="FFFFFF"/>
        <w:spacing w:before="100" w:beforeAutospacing="1" w:after="360" w:line="560" w:lineRule="atLeast"/>
        <w:jc w:val="left"/>
        <w:rPr>
          <w:rFonts w:ascii="仿宋" w:eastAsia="仿宋" w:hAnsi="仿宋" w:cs="宋体" w:hint="eastAsia"/>
          <w:color w:val="000000"/>
          <w:kern w:val="0"/>
          <w:sz w:val="28"/>
          <w:szCs w:val="28"/>
        </w:rPr>
      </w:pPr>
      <w:r w:rsidRPr="00B81407">
        <w:rPr>
          <w:rFonts w:ascii="仿宋" w:eastAsia="仿宋" w:hAnsi="仿宋" w:cs="宋体" w:hint="eastAsia"/>
          <w:color w:val="000000"/>
          <w:kern w:val="0"/>
          <w:sz w:val="28"/>
          <w:szCs w:val="28"/>
        </w:rPr>
        <w:t xml:space="preserve">　　附件：政府采购意向公开参考文本 </w:t>
      </w:r>
      <w:hyperlink r:id="rId6" w:history="1">
        <w:r w:rsidRPr="00B81407">
          <w:rPr>
            <w:rFonts w:ascii="仿宋" w:eastAsia="仿宋" w:hAnsi="仿宋" w:cs="宋体" w:hint="eastAsia"/>
            <w:color w:val="02396F"/>
            <w:kern w:val="0"/>
            <w:sz w:val="29"/>
            <w:szCs w:val="29"/>
            <w:u w:val="single"/>
          </w:rPr>
          <w:t>点击下载</w:t>
        </w:r>
      </w:hyperlink>
    </w:p>
    <w:p w:rsidR="00B81407" w:rsidRPr="00B81407" w:rsidRDefault="00B81407" w:rsidP="00B81407">
      <w:pPr>
        <w:widowControl/>
        <w:shd w:val="clear" w:color="auto" w:fill="FFFFFF"/>
        <w:spacing w:before="100" w:beforeAutospacing="1" w:after="360" w:line="560" w:lineRule="atLeast"/>
        <w:ind w:right="560"/>
        <w:jc w:val="right"/>
        <w:rPr>
          <w:rFonts w:ascii="仿宋" w:eastAsia="仿宋" w:hAnsi="仿宋" w:cs="宋体" w:hint="eastAsia"/>
          <w:color w:val="000000"/>
          <w:kern w:val="0"/>
          <w:sz w:val="28"/>
          <w:szCs w:val="28"/>
        </w:rPr>
      </w:pPr>
      <w:bookmarkStart w:id="0" w:name="_GoBack"/>
      <w:bookmarkEnd w:id="0"/>
      <w:r w:rsidRPr="00B81407">
        <w:rPr>
          <w:rFonts w:ascii="仿宋" w:eastAsia="仿宋" w:hAnsi="仿宋" w:cs="宋体" w:hint="eastAsia"/>
          <w:color w:val="000000"/>
          <w:kern w:val="0"/>
          <w:sz w:val="28"/>
          <w:szCs w:val="28"/>
        </w:rPr>
        <w:t>财政部</w:t>
      </w:r>
      <w:r w:rsidRPr="00B81407">
        <w:rPr>
          <w:rFonts w:ascii="仿宋" w:eastAsia="仿宋" w:hAnsi="仿宋" w:cs="宋体" w:hint="eastAsia"/>
          <w:color w:val="000000"/>
          <w:kern w:val="0"/>
          <w:sz w:val="28"/>
          <w:szCs w:val="28"/>
        </w:rPr>
        <w:br/>
        <w:t>2020年3月2日</w:t>
      </w:r>
    </w:p>
    <w:p w:rsidR="006C6C10" w:rsidRDefault="006C6C10"/>
    <w:sectPr w:rsidR="006C6C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372" w:rsidRDefault="00933372" w:rsidP="00B81407">
      <w:r>
        <w:separator/>
      </w:r>
    </w:p>
  </w:endnote>
  <w:endnote w:type="continuationSeparator" w:id="0">
    <w:p w:rsidR="00933372" w:rsidRDefault="00933372" w:rsidP="00B8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simhei">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372" w:rsidRDefault="00933372" w:rsidP="00B81407">
      <w:r>
        <w:separator/>
      </w:r>
    </w:p>
  </w:footnote>
  <w:footnote w:type="continuationSeparator" w:id="0">
    <w:p w:rsidR="00933372" w:rsidRDefault="00933372" w:rsidP="00B81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904"/>
    <w:rsid w:val="00286904"/>
    <w:rsid w:val="006C6C10"/>
    <w:rsid w:val="00933372"/>
    <w:rsid w:val="00B81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B0B79"/>
  <w15:chartTrackingRefBased/>
  <w15:docId w15:val="{8DA0E562-6F0E-41AA-9E84-E3190AAA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4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1407"/>
    <w:rPr>
      <w:sz w:val="18"/>
      <w:szCs w:val="18"/>
    </w:rPr>
  </w:style>
  <w:style w:type="paragraph" w:styleId="a5">
    <w:name w:val="footer"/>
    <w:basedOn w:val="a"/>
    <w:link w:val="a6"/>
    <w:uiPriority w:val="99"/>
    <w:unhideWhenUsed/>
    <w:rsid w:val="00B81407"/>
    <w:pPr>
      <w:tabs>
        <w:tab w:val="center" w:pos="4153"/>
        <w:tab w:val="right" w:pos="8306"/>
      </w:tabs>
      <w:snapToGrid w:val="0"/>
      <w:jc w:val="left"/>
    </w:pPr>
    <w:rPr>
      <w:sz w:val="18"/>
      <w:szCs w:val="18"/>
    </w:rPr>
  </w:style>
  <w:style w:type="character" w:customStyle="1" w:styleId="a6">
    <w:name w:val="页脚 字符"/>
    <w:basedOn w:val="a0"/>
    <w:link w:val="a5"/>
    <w:uiPriority w:val="99"/>
    <w:rsid w:val="00B81407"/>
    <w:rPr>
      <w:sz w:val="18"/>
      <w:szCs w:val="18"/>
    </w:rPr>
  </w:style>
  <w:style w:type="character" w:styleId="a7">
    <w:name w:val="Strong"/>
    <w:basedOn w:val="a0"/>
    <w:uiPriority w:val="22"/>
    <w:qFormat/>
    <w:rsid w:val="00B814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939405">
      <w:bodyDiv w:val="1"/>
      <w:marLeft w:val="0"/>
      <w:marRight w:val="0"/>
      <w:marTop w:val="0"/>
      <w:marBottom w:val="0"/>
      <w:divBdr>
        <w:top w:val="none" w:sz="0" w:space="0" w:color="auto"/>
        <w:left w:val="none" w:sz="0" w:space="0" w:color="auto"/>
        <w:bottom w:val="none" w:sz="0" w:space="0" w:color="auto"/>
        <w:right w:val="none" w:sz="0" w:space="0" w:color="auto"/>
      </w:divBdr>
      <w:divsChild>
        <w:div w:id="798306324">
          <w:marLeft w:val="0"/>
          <w:marRight w:val="0"/>
          <w:marTop w:val="0"/>
          <w:marBottom w:val="0"/>
          <w:divBdr>
            <w:top w:val="none" w:sz="0" w:space="0" w:color="auto"/>
            <w:left w:val="none" w:sz="0" w:space="0" w:color="auto"/>
            <w:bottom w:val="none" w:sz="0" w:space="0" w:color="auto"/>
            <w:right w:val="none" w:sz="0" w:space="0" w:color="auto"/>
          </w:divBdr>
          <w:divsChild>
            <w:div w:id="1446579219">
              <w:marLeft w:val="0"/>
              <w:marRight w:val="0"/>
              <w:marTop w:val="0"/>
              <w:marBottom w:val="0"/>
              <w:divBdr>
                <w:top w:val="none" w:sz="0" w:space="0" w:color="auto"/>
                <w:left w:val="none" w:sz="0" w:space="0" w:color="auto"/>
                <w:bottom w:val="none" w:sz="0" w:space="0" w:color="auto"/>
                <w:right w:val="none" w:sz="0" w:space="0" w:color="auto"/>
              </w:divBdr>
              <w:divsChild>
                <w:div w:id="400448898">
                  <w:marLeft w:val="0"/>
                  <w:marRight w:val="0"/>
                  <w:marTop w:val="150"/>
                  <w:marBottom w:val="0"/>
                  <w:divBdr>
                    <w:top w:val="none" w:sz="0" w:space="0" w:color="auto"/>
                    <w:left w:val="none" w:sz="0" w:space="0" w:color="auto"/>
                    <w:bottom w:val="none" w:sz="0" w:space="0" w:color="auto"/>
                    <w:right w:val="none" w:sz="0" w:space="0" w:color="auto"/>
                  </w:divBdr>
                  <w:divsChild>
                    <w:div w:id="1315180382">
                      <w:marLeft w:val="150"/>
                      <w:marRight w:val="0"/>
                      <w:marTop w:val="300"/>
                      <w:marBottom w:val="150"/>
                      <w:divBdr>
                        <w:top w:val="none" w:sz="0" w:space="0" w:color="auto"/>
                        <w:left w:val="none" w:sz="0" w:space="0" w:color="auto"/>
                        <w:bottom w:val="none" w:sz="0" w:space="0" w:color="auto"/>
                        <w:right w:val="none" w:sz="0" w:space="0" w:color="auto"/>
                      </w:divBdr>
                      <w:divsChild>
                        <w:div w:id="11228698">
                          <w:marLeft w:val="0"/>
                          <w:marRight w:val="0"/>
                          <w:marTop w:val="0"/>
                          <w:marBottom w:val="0"/>
                          <w:divBdr>
                            <w:top w:val="none" w:sz="0" w:space="0" w:color="auto"/>
                            <w:left w:val="none" w:sz="0" w:space="0" w:color="auto"/>
                            <w:bottom w:val="none" w:sz="0" w:space="0" w:color="auto"/>
                            <w:right w:val="none" w:sz="0" w:space="0" w:color="auto"/>
                          </w:divBdr>
                          <w:divsChild>
                            <w:div w:id="1395159662">
                              <w:marLeft w:val="0"/>
                              <w:marRight w:val="0"/>
                              <w:marTop w:val="100"/>
                              <w:marBottom w:val="100"/>
                              <w:divBdr>
                                <w:top w:val="none" w:sz="0" w:space="0" w:color="auto"/>
                                <w:left w:val="none" w:sz="0" w:space="0" w:color="auto"/>
                                <w:bottom w:val="none" w:sz="0" w:space="0" w:color="auto"/>
                                <w:right w:val="none" w:sz="0" w:space="0" w:color="auto"/>
                              </w:divBdr>
                              <w:divsChild>
                                <w:div w:id="122583181">
                                  <w:marLeft w:val="0"/>
                                  <w:marRight w:val="0"/>
                                  <w:marTop w:val="0"/>
                                  <w:marBottom w:val="0"/>
                                  <w:divBdr>
                                    <w:top w:val="none" w:sz="0" w:space="0" w:color="auto"/>
                                    <w:left w:val="none" w:sz="0" w:space="0" w:color="auto"/>
                                    <w:bottom w:val="none" w:sz="0" w:space="0" w:color="auto"/>
                                    <w:right w:val="none" w:sz="0" w:space="0" w:color="auto"/>
                                  </w:divBdr>
                                </w:div>
                                <w:div w:id="1417559091">
                                  <w:marLeft w:val="0"/>
                                  <w:marRight w:val="0"/>
                                  <w:marTop w:val="100"/>
                                  <w:marBottom w:val="100"/>
                                  <w:divBdr>
                                    <w:top w:val="single" w:sz="18" w:space="30" w:color="FF0000"/>
                                    <w:left w:val="none" w:sz="0" w:space="0" w:color="auto"/>
                                    <w:bottom w:val="none" w:sz="0" w:space="0" w:color="auto"/>
                                    <w:right w:val="none" w:sz="0" w:space="0" w:color="auto"/>
                                  </w:divBdr>
                                </w:div>
                                <w:div w:id="45895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ks.mof.gov.cn/guizhangzhidu/202003/P020200310340342557487.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2020-05-21T03:19:00Z</dcterms:created>
  <dcterms:modified xsi:type="dcterms:W3CDTF">2020-05-21T03:20:00Z</dcterms:modified>
</cp:coreProperties>
</file>