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B3" w:rsidRPr="009E6F22" w:rsidRDefault="00EC70D4" w:rsidP="009E6F22">
      <w:pPr>
        <w:spacing w:beforeLines="100"/>
        <w:jc w:val="center"/>
        <w:rPr>
          <w:rFonts w:ascii="黑体" w:eastAsia="黑体" w:hAnsi="黑体" w:cs="Arial"/>
          <w:b/>
          <w:bCs/>
          <w:color w:val="000000" w:themeColor="text1"/>
          <w:sz w:val="28"/>
          <w:szCs w:val="28"/>
        </w:rPr>
      </w:pPr>
      <w:r w:rsidRPr="009E6F22">
        <w:rPr>
          <w:rFonts w:ascii="黑体" w:eastAsia="黑体" w:hAnsi="黑体" w:cs="Arial" w:hint="eastAsia"/>
          <w:b/>
          <w:bCs/>
          <w:color w:val="000000" w:themeColor="text1"/>
          <w:sz w:val="28"/>
          <w:szCs w:val="28"/>
        </w:rPr>
        <w:t>南京航空航天大学</w:t>
      </w:r>
      <w:r w:rsidR="006105E5" w:rsidRPr="009E6F22">
        <w:rPr>
          <w:rFonts w:ascii="黑体" w:eastAsia="黑体" w:hAnsi="黑体" w:cs="Arial" w:hint="eastAsia"/>
          <w:b/>
          <w:bCs/>
          <w:color w:val="000000" w:themeColor="text1"/>
          <w:sz w:val="28"/>
          <w:szCs w:val="28"/>
        </w:rPr>
        <w:t>将军路校区</w:t>
      </w:r>
      <w:r w:rsidRPr="009E6F22">
        <w:rPr>
          <w:rFonts w:ascii="黑体" w:eastAsia="黑体" w:hAnsi="黑体" w:cs="Arial" w:hint="eastAsia"/>
          <w:b/>
          <w:bCs/>
          <w:color w:val="000000" w:themeColor="text1"/>
          <w:sz w:val="28"/>
          <w:szCs w:val="28"/>
        </w:rPr>
        <w:t>东区</w:t>
      </w:r>
      <w:r w:rsidR="00595B11" w:rsidRPr="009E6F22">
        <w:rPr>
          <w:rFonts w:ascii="黑体" w:eastAsia="黑体" w:hAnsi="黑体" w:cs="Arial" w:hint="eastAsia"/>
          <w:b/>
          <w:bCs/>
          <w:color w:val="000000" w:themeColor="text1"/>
          <w:sz w:val="28"/>
          <w:szCs w:val="28"/>
        </w:rPr>
        <w:t>第四批</w:t>
      </w:r>
      <w:r w:rsidR="004A55A7" w:rsidRPr="009E6F22">
        <w:rPr>
          <w:rFonts w:ascii="黑体" w:eastAsia="黑体" w:hAnsi="黑体" w:cs="Arial" w:hint="eastAsia"/>
          <w:b/>
          <w:bCs/>
          <w:color w:val="000000" w:themeColor="text1"/>
          <w:sz w:val="28"/>
          <w:szCs w:val="28"/>
        </w:rPr>
        <w:t>生活服务用房</w:t>
      </w:r>
      <w:r w:rsidRPr="009E6F22">
        <w:rPr>
          <w:rFonts w:ascii="黑体" w:eastAsia="黑体" w:hAnsi="黑体" w:cs="Arial" w:hint="eastAsia"/>
          <w:b/>
          <w:bCs/>
          <w:color w:val="000000" w:themeColor="text1"/>
          <w:sz w:val="28"/>
          <w:szCs w:val="28"/>
        </w:rPr>
        <w:t>租赁</w:t>
      </w:r>
      <w:r w:rsidR="004A55A7" w:rsidRPr="009E6F22">
        <w:rPr>
          <w:rFonts w:ascii="黑体" w:eastAsia="黑体" w:hAnsi="黑体" w:cs="Arial" w:hint="eastAsia"/>
          <w:b/>
          <w:bCs/>
          <w:color w:val="000000" w:themeColor="text1"/>
          <w:sz w:val="28"/>
          <w:szCs w:val="28"/>
        </w:rPr>
        <w:t>招标公告</w:t>
      </w:r>
    </w:p>
    <w:p w:rsidR="00D5445B" w:rsidRPr="009E6F22" w:rsidRDefault="00D5445B" w:rsidP="009E6F22">
      <w:pPr>
        <w:spacing w:afterLines="50"/>
        <w:jc w:val="right"/>
        <w:rPr>
          <w:rFonts w:asciiTheme="minorEastAsia" w:hAnsiTheme="minorEastAsia" w:cs="Arial"/>
          <w:bCs/>
          <w:color w:val="000000" w:themeColor="text1"/>
          <w:szCs w:val="21"/>
        </w:rPr>
      </w:pPr>
      <w:r w:rsidRPr="009E6F22">
        <w:rPr>
          <w:rFonts w:asciiTheme="minorEastAsia" w:hAnsiTheme="minorEastAsia" w:cs="Arial" w:hint="eastAsia"/>
          <w:bCs/>
          <w:color w:val="000000" w:themeColor="text1"/>
          <w:szCs w:val="21"/>
        </w:rPr>
        <w:t>公告编号：</w:t>
      </w:r>
      <w:r w:rsidR="005A3EBC" w:rsidRPr="009E6F22">
        <w:rPr>
          <w:rFonts w:asciiTheme="minorEastAsia" w:hAnsiTheme="minorEastAsia" w:cs="Arial" w:hint="eastAsia"/>
          <w:bCs/>
          <w:color w:val="000000" w:themeColor="text1"/>
          <w:szCs w:val="21"/>
        </w:rPr>
        <w:t>20170241</w:t>
      </w:r>
    </w:p>
    <w:p w:rsidR="009E6F22" w:rsidRDefault="004A55A7" w:rsidP="009E6F22">
      <w:pPr>
        <w:pStyle w:val="a5"/>
        <w:spacing w:line="276" w:lineRule="auto"/>
        <w:ind w:firstLineChars="200" w:firstLine="420"/>
        <w:rPr>
          <w:rFonts w:cs="Arial" w:hint="eastAsia"/>
          <w:color w:val="000000" w:themeColor="text1"/>
          <w:sz w:val="21"/>
          <w:szCs w:val="21"/>
        </w:rPr>
      </w:pPr>
      <w:r w:rsidRPr="009E6F22">
        <w:rPr>
          <w:rFonts w:cs="Arial"/>
          <w:color w:val="000000" w:themeColor="text1"/>
          <w:sz w:val="21"/>
          <w:szCs w:val="21"/>
        </w:rPr>
        <w:t>南京航空航天大</w:t>
      </w:r>
      <w:r w:rsidR="00885571" w:rsidRPr="009E6F22">
        <w:rPr>
          <w:rFonts w:cs="Arial"/>
          <w:color w:val="000000" w:themeColor="text1"/>
          <w:sz w:val="21"/>
          <w:szCs w:val="21"/>
        </w:rPr>
        <w:t>学根据</w:t>
      </w:r>
      <w:r w:rsidR="00AE3AB3" w:rsidRPr="009E6F22">
        <w:rPr>
          <w:rFonts w:cs="Arial" w:hint="eastAsia"/>
          <w:color w:val="000000" w:themeColor="text1"/>
          <w:sz w:val="21"/>
          <w:szCs w:val="21"/>
        </w:rPr>
        <w:t>相关规定</w:t>
      </w:r>
      <w:r w:rsidR="00EC70D4" w:rsidRPr="009E6F22">
        <w:rPr>
          <w:rFonts w:cs="Arial" w:hint="eastAsia"/>
          <w:color w:val="000000" w:themeColor="text1"/>
          <w:sz w:val="21"/>
          <w:szCs w:val="21"/>
        </w:rPr>
        <w:t>要求</w:t>
      </w:r>
      <w:r w:rsidR="00885571" w:rsidRPr="009E6F22">
        <w:rPr>
          <w:rFonts w:cs="Arial"/>
          <w:color w:val="000000" w:themeColor="text1"/>
          <w:sz w:val="21"/>
          <w:szCs w:val="21"/>
        </w:rPr>
        <w:t>，</w:t>
      </w:r>
      <w:r w:rsidR="00AE3AB3" w:rsidRPr="009E6F22">
        <w:rPr>
          <w:rFonts w:cs="Arial"/>
          <w:color w:val="000000" w:themeColor="text1"/>
          <w:sz w:val="21"/>
          <w:szCs w:val="21"/>
        </w:rPr>
        <w:t>拟</w:t>
      </w:r>
      <w:r w:rsidR="00885571" w:rsidRPr="009E6F22">
        <w:rPr>
          <w:rFonts w:cs="Arial"/>
          <w:color w:val="000000" w:themeColor="text1"/>
          <w:sz w:val="21"/>
          <w:szCs w:val="21"/>
        </w:rPr>
        <w:t>对将军路校区东区</w:t>
      </w:r>
      <w:r w:rsidR="000500E0" w:rsidRPr="009E6F22">
        <w:rPr>
          <w:rFonts w:cs="Arial" w:hint="eastAsia"/>
          <w:color w:val="000000" w:themeColor="text1"/>
          <w:sz w:val="21"/>
          <w:szCs w:val="21"/>
        </w:rPr>
        <w:t>第四批</w:t>
      </w:r>
      <w:r w:rsidRPr="009E6F22">
        <w:rPr>
          <w:rFonts w:cs="Arial"/>
          <w:color w:val="000000" w:themeColor="text1"/>
          <w:sz w:val="21"/>
          <w:szCs w:val="21"/>
        </w:rPr>
        <w:t>生活服务用房，</w:t>
      </w:r>
      <w:r w:rsidR="00AE3AB3" w:rsidRPr="009E6F22">
        <w:rPr>
          <w:rFonts w:cs="Arial" w:hint="eastAsia"/>
          <w:color w:val="000000" w:themeColor="text1"/>
          <w:sz w:val="21"/>
          <w:szCs w:val="21"/>
        </w:rPr>
        <w:t>通过</w:t>
      </w:r>
      <w:r w:rsidRPr="009E6F22">
        <w:rPr>
          <w:rFonts w:cs="Arial"/>
          <w:color w:val="000000" w:themeColor="text1"/>
          <w:sz w:val="21"/>
          <w:szCs w:val="21"/>
        </w:rPr>
        <w:t>公开招标方式选择优质服务单位。本次招标对投标报名人进行资格审查，</w:t>
      </w:r>
      <w:r w:rsidR="00AE3AB3" w:rsidRPr="009E6F22">
        <w:rPr>
          <w:rFonts w:cs="Arial" w:hint="eastAsia"/>
          <w:color w:val="000000" w:themeColor="text1"/>
          <w:sz w:val="21"/>
          <w:szCs w:val="21"/>
        </w:rPr>
        <w:t>审</w:t>
      </w:r>
      <w:r w:rsidR="009E6F22">
        <w:rPr>
          <w:rFonts w:cs="Arial" w:hint="eastAsia"/>
          <w:color w:val="000000" w:themeColor="text1"/>
          <w:sz w:val="21"/>
          <w:szCs w:val="21"/>
        </w:rPr>
        <w:t>查</w:t>
      </w:r>
      <w:r w:rsidRPr="009E6F22">
        <w:rPr>
          <w:rFonts w:cs="Arial"/>
          <w:color w:val="000000" w:themeColor="text1"/>
          <w:sz w:val="21"/>
          <w:szCs w:val="21"/>
        </w:rPr>
        <w:t>合格的投标报名人</w:t>
      </w:r>
      <w:r w:rsidR="00AE3AB3" w:rsidRPr="009E6F22">
        <w:rPr>
          <w:rFonts w:cs="Arial" w:hint="eastAsia"/>
          <w:color w:val="000000" w:themeColor="text1"/>
          <w:sz w:val="21"/>
          <w:szCs w:val="21"/>
        </w:rPr>
        <w:t>方可</w:t>
      </w:r>
      <w:r w:rsidRPr="009E6F22">
        <w:rPr>
          <w:rFonts w:cs="Arial"/>
          <w:color w:val="000000" w:themeColor="text1"/>
          <w:sz w:val="21"/>
          <w:szCs w:val="21"/>
        </w:rPr>
        <w:t>参加投标。</w:t>
      </w:r>
    </w:p>
    <w:p w:rsidR="004A55A7" w:rsidRPr="009E6F22" w:rsidRDefault="004A55A7" w:rsidP="009E6F22">
      <w:pPr>
        <w:pStyle w:val="a5"/>
        <w:spacing w:line="276" w:lineRule="auto"/>
        <w:rPr>
          <w:rFonts w:cs="Arial"/>
          <w:color w:val="000000" w:themeColor="text1"/>
          <w:sz w:val="21"/>
          <w:szCs w:val="21"/>
        </w:rPr>
      </w:pPr>
      <w:r w:rsidRPr="009E6F22">
        <w:rPr>
          <w:rStyle w:val="a4"/>
          <w:rFonts w:cs="Arial"/>
          <w:color w:val="000000" w:themeColor="text1"/>
          <w:sz w:val="21"/>
          <w:szCs w:val="21"/>
        </w:rPr>
        <w:t>一、</w:t>
      </w:r>
      <w:r w:rsidR="00EC70D4" w:rsidRPr="009E6F22">
        <w:rPr>
          <w:rStyle w:val="a4"/>
          <w:rFonts w:cs="Arial" w:hint="eastAsia"/>
          <w:color w:val="000000" w:themeColor="text1"/>
          <w:sz w:val="21"/>
          <w:szCs w:val="21"/>
        </w:rPr>
        <w:t>招标项目</w:t>
      </w:r>
      <w:r w:rsidRPr="009E6F22">
        <w:rPr>
          <w:rStyle w:val="a4"/>
          <w:rFonts w:cs="Arial"/>
          <w:color w:val="000000" w:themeColor="text1"/>
          <w:sz w:val="21"/>
          <w:szCs w:val="21"/>
        </w:rPr>
        <w:t>概况</w:t>
      </w:r>
    </w:p>
    <w:p w:rsidR="004A55A7" w:rsidRPr="009E6F22" w:rsidRDefault="00FD7BC7" w:rsidP="009E6F22">
      <w:pPr>
        <w:pStyle w:val="a5"/>
        <w:spacing w:line="276" w:lineRule="auto"/>
        <w:ind w:firstLineChars="200" w:firstLine="420"/>
        <w:rPr>
          <w:rFonts w:cs="Arial"/>
          <w:color w:val="000000" w:themeColor="text1"/>
          <w:sz w:val="21"/>
          <w:szCs w:val="21"/>
        </w:rPr>
      </w:pPr>
      <w:r w:rsidRPr="009E6F22">
        <w:rPr>
          <w:rFonts w:cs="Arial" w:hint="eastAsia"/>
          <w:color w:val="000000" w:themeColor="text1"/>
          <w:sz w:val="21"/>
          <w:szCs w:val="21"/>
        </w:rPr>
        <w:t>南京航空航天大学</w:t>
      </w:r>
      <w:r w:rsidR="004A55A7" w:rsidRPr="009E6F22">
        <w:rPr>
          <w:rFonts w:cs="Arial"/>
          <w:color w:val="000000" w:themeColor="text1"/>
          <w:sz w:val="21"/>
          <w:szCs w:val="21"/>
        </w:rPr>
        <w:t>将军路校区现有面积约1421亩，在校师生约2.2</w:t>
      </w:r>
      <w:r w:rsidR="00E5487B" w:rsidRPr="009E6F22">
        <w:rPr>
          <w:rFonts w:cs="Arial"/>
          <w:color w:val="000000" w:themeColor="text1"/>
          <w:sz w:val="21"/>
          <w:szCs w:val="21"/>
        </w:rPr>
        <w:t>万人</w:t>
      </w:r>
      <w:r w:rsidR="00EC70D4" w:rsidRPr="009E6F22">
        <w:rPr>
          <w:rFonts w:cs="Arial" w:hint="eastAsia"/>
          <w:color w:val="000000" w:themeColor="text1"/>
          <w:sz w:val="21"/>
          <w:szCs w:val="21"/>
        </w:rPr>
        <w:t>。</w:t>
      </w:r>
    </w:p>
    <w:p w:rsidR="004A55A7" w:rsidRPr="009E6F22" w:rsidRDefault="004A55A7" w:rsidP="009E6F22">
      <w:pPr>
        <w:pStyle w:val="a5"/>
        <w:spacing w:line="276" w:lineRule="auto"/>
        <w:ind w:firstLineChars="200" w:firstLine="422"/>
        <w:rPr>
          <w:rFonts w:cs="Arial"/>
          <w:color w:val="000000" w:themeColor="text1"/>
          <w:sz w:val="21"/>
          <w:szCs w:val="21"/>
        </w:rPr>
      </w:pPr>
      <w:r w:rsidRPr="009E6F22">
        <w:rPr>
          <w:rStyle w:val="a4"/>
          <w:rFonts w:cs="Arial"/>
          <w:color w:val="000000" w:themeColor="text1"/>
          <w:sz w:val="21"/>
          <w:szCs w:val="21"/>
        </w:rPr>
        <w:t>1.项目名称：</w:t>
      </w:r>
      <w:r w:rsidR="00595B11" w:rsidRPr="009E6F22">
        <w:rPr>
          <w:rFonts w:cs="Arial"/>
          <w:color w:val="000000" w:themeColor="text1"/>
          <w:sz w:val="21"/>
          <w:szCs w:val="21"/>
        </w:rPr>
        <w:t>将军路校区</w:t>
      </w:r>
      <w:r w:rsidR="009E6F22" w:rsidRPr="009E6F22">
        <w:rPr>
          <w:rFonts w:cs="Arial" w:hint="eastAsia"/>
          <w:color w:val="000000" w:themeColor="text1"/>
          <w:sz w:val="21"/>
          <w:szCs w:val="21"/>
        </w:rPr>
        <w:t>东区</w:t>
      </w:r>
      <w:r w:rsidR="00595B11" w:rsidRPr="009E6F22">
        <w:rPr>
          <w:rFonts w:cs="Arial"/>
          <w:color w:val="000000" w:themeColor="text1"/>
          <w:sz w:val="21"/>
          <w:szCs w:val="21"/>
        </w:rPr>
        <w:t>第</w:t>
      </w:r>
      <w:r w:rsidR="00595B11" w:rsidRPr="009E6F22">
        <w:rPr>
          <w:rFonts w:cs="Arial" w:hint="eastAsia"/>
          <w:color w:val="000000" w:themeColor="text1"/>
          <w:sz w:val="21"/>
          <w:szCs w:val="21"/>
        </w:rPr>
        <w:t>四</w:t>
      </w:r>
      <w:r w:rsidRPr="009E6F22">
        <w:rPr>
          <w:rFonts w:cs="Arial"/>
          <w:color w:val="000000" w:themeColor="text1"/>
          <w:sz w:val="21"/>
          <w:szCs w:val="21"/>
        </w:rPr>
        <w:t>批生活服务用房租赁</w:t>
      </w:r>
    </w:p>
    <w:p w:rsidR="004A55A7" w:rsidRPr="009E6F22" w:rsidRDefault="004A55A7" w:rsidP="009E6F22">
      <w:pPr>
        <w:pStyle w:val="a5"/>
        <w:spacing w:line="276" w:lineRule="auto"/>
        <w:ind w:firstLineChars="200" w:firstLine="422"/>
        <w:rPr>
          <w:rFonts w:cs="Arial"/>
          <w:color w:val="000000" w:themeColor="text1"/>
          <w:sz w:val="21"/>
          <w:szCs w:val="21"/>
        </w:rPr>
      </w:pPr>
      <w:r w:rsidRPr="009E6F22">
        <w:rPr>
          <w:rStyle w:val="a4"/>
          <w:rFonts w:cs="Arial"/>
          <w:color w:val="000000" w:themeColor="text1"/>
          <w:sz w:val="21"/>
          <w:szCs w:val="21"/>
        </w:rPr>
        <w:t>2.招标方式：</w:t>
      </w:r>
      <w:r w:rsidR="009711AF" w:rsidRPr="009E6F22">
        <w:rPr>
          <w:rStyle w:val="a4"/>
          <w:rFonts w:cs="Arial" w:hint="eastAsia"/>
          <w:color w:val="000000" w:themeColor="text1"/>
          <w:sz w:val="21"/>
          <w:szCs w:val="21"/>
        </w:rPr>
        <w:t>公开</w:t>
      </w:r>
      <w:r w:rsidRPr="009E6F22">
        <w:rPr>
          <w:rFonts w:cs="Arial"/>
          <w:color w:val="000000" w:themeColor="text1"/>
          <w:sz w:val="21"/>
          <w:szCs w:val="21"/>
        </w:rPr>
        <w:t>招标</w:t>
      </w:r>
    </w:p>
    <w:p w:rsidR="004A55A7" w:rsidRPr="009E6F22" w:rsidRDefault="004A55A7" w:rsidP="009E6F22">
      <w:pPr>
        <w:pStyle w:val="a5"/>
        <w:spacing w:line="276" w:lineRule="auto"/>
        <w:ind w:firstLineChars="200" w:firstLine="422"/>
        <w:rPr>
          <w:rFonts w:cs="Arial"/>
          <w:color w:val="000000" w:themeColor="text1"/>
          <w:sz w:val="21"/>
          <w:szCs w:val="21"/>
        </w:rPr>
      </w:pPr>
      <w:r w:rsidRPr="009E6F22">
        <w:rPr>
          <w:rStyle w:val="a4"/>
          <w:rFonts w:cs="Arial"/>
          <w:color w:val="000000" w:themeColor="text1"/>
          <w:sz w:val="21"/>
          <w:szCs w:val="21"/>
        </w:rPr>
        <w:t>3.项目地点：</w:t>
      </w:r>
      <w:r w:rsidRPr="009E6F22">
        <w:rPr>
          <w:rFonts w:cs="Arial"/>
          <w:color w:val="000000" w:themeColor="text1"/>
          <w:sz w:val="21"/>
          <w:szCs w:val="21"/>
        </w:rPr>
        <w:t>将军路校区东区中部通道下一层</w:t>
      </w:r>
    </w:p>
    <w:p w:rsidR="004A55A7" w:rsidRPr="009E6F22" w:rsidRDefault="004A55A7" w:rsidP="009E6F22">
      <w:pPr>
        <w:pStyle w:val="a5"/>
        <w:spacing w:line="276" w:lineRule="auto"/>
        <w:ind w:firstLineChars="200" w:firstLine="422"/>
        <w:rPr>
          <w:rFonts w:cs="Arial"/>
          <w:color w:val="000000" w:themeColor="text1"/>
          <w:sz w:val="21"/>
          <w:szCs w:val="21"/>
        </w:rPr>
      </w:pPr>
      <w:r w:rsidRPr="009E6F22">
        <w:rPr>
          <w:rStyle w:val="a4"/>
          <w:rFonts w:cs="Arial"/>
          <w:color w:val="000000" w:themeColor="text1"/>
          <w:sz w:val="21"/>
          <w:szCs w:val="21"/>
        </w:rPr>
        <w:t>4.</w:t>
      </w:r>
      <w:r w:rsidR="005A3EBC" w:rsidRPr="009E6F22">
        <w:rPr>
          <w:rStyle w:val="a4"/>
          <w:rFonts w:cs="Arial"/>
          <w:color w:val="000000" w:themeColor="text1"/>
          <w:sz w:val="21"/>
          <w:szCs w:val="21"/>
        </w:rPr>
        <w:t>经营</w:t>
      </w:r>
      <w:r w:rsidR="005A3EBC" w:rsidRPr="009E6F22">
        <w:rPr>
          <w:rStyle w:val="a4"/>
          <w:rFonts w:cs="Arial" w:hint="eastAsia"/>
          <w:color w:val="000000" w:themeColor="text1"/>
          <w:sz w:val="21"/>
          <w:szCs w:val="21"/>
        </w:rPr>
        <w:t>范围</w:t>
      </w:r>
      <w:r w:rsidRPr="009E6F22">
        <w:rPr>
          <w:rStyle w:val="a4"/>
          <w:rFonts w:cs="Arial"/>
          <w:color w:val="000000" w:themeColor="text1"/>
          <w:sz w:val="21"/>
          <w:szCs w:val="21"/>
        </w:rPr>
        <w:t>：</w:t>
      </w:r>
      <w:r w:rsidRPr="009E6F22">
        <w:rPr>
          <w:rFonts w:cs="Arial"/>
          <w:color w:val="000000" w:themeColor="text1"/>
          <w:sz w:val="21"/>
          <w:szCs w:val="21"/>
        </w:rPr>
        <w:t>（详见附件一）</w:t>
      </w:r>
    </w:p>
    <w:p w:rsidR="004A55A7" w:rsidRPr="009E6F22" w:rsidRDefault="004A55A7" w:rsidP="009E6F22">
      <w:pPr>
        <w:pStyle w:val="a5"/>
        <w:spacing w:line="276" w:lineRule="auto"/>
        <w:ind w:firstLineChars="200" w:firstLine="422"/>
        <w:rPr>
          <w:rFonts w:cs="Arial"/>
          <w:color w:val="000000" w:themeColor="text1"/>
          <w:sz w:val="21"/>
          <w:szCs w:val="21"/>
        </w:rPr>
      </w:pPr>
      <w:r w:rsidRPr="009E6F22">
        <w:rPr>
          <w:rStyle w:val="a4"/>
          <w:rFonts w:cs="Arial"/>
          <w:color w:val="000000" w:themeColor="text1"/>
          <w:sz w:val="21"/>
          <w:szCs w:val="21"/>
        </w:rPr>
        <w:t>5.经营场所</w:t>
      </w:r>
      <w:r w:rsidRPr="009E6F22">
        <w:rPr>
          <w:rFonts w:cs="Arial"/>
          <w:color w:val="000000" w:themeColor="text1"/>
          <w:sz w:val="21"/>
          <w:szCs w:val="21"/>
        </w:rPr>
        <w:t>：必须在生活服务用房内部营业，未经学校许可和通知，不得在经营场所之外从事营业活动及堆放货物等</w:t>
      </w:r>
    </w:p>
    <w:p w:rsidR="004A55A7" w:rsidRPr="009E6F22" w:rsidRDefault="004A55A7" w:rsidP="009E6F22">
      <w:pPr>
        <w:pStyle w:val="a5"/>
        <w:spacing w:line="276" w:lineRule="auto"/>
        <w:ind w:firstLineChars="200" w:firstLine="422"/>
        <w:rPr>
          <w:rFonts w:cs="Arial"/>
          <w:color w:val="000000" w:themeColor="text1"/>
          <w:sz w:val="21"/>
          <w:szCs w:val="21"/>
        </w:rPr>
      </w:pPr>
      <w:r w:rsidRPr="009E6F22">
        <w:rPr>
          <w:rStyle w:val="a4"/>
          <w:rFonts w:cs="Arial"/>
          <w:color w:val="000000" w:themeColor="text1"/>
          <w:sz w:val="21"/>
          <w:szCs w:val="21"/>
        </w:rPr>
        <w:t>6.经营</w:t>
      </w:r>
      <w:r w:rsidR="005A3EBC" w:rsidRPr="009E6F22">
        <w:rPr>
          <w:rStyle w:val="a4"/>
          <w:rFonts w:cs="Arial" w:hint="eastAsia"/>
          <w:color w:val="000000" w:themeColor="text1"/>
          <w:sz w:val="21"/>
          <w:szCs w:val="21"/>
        </w:rPr>
        <w:t>周</w:t>
      </w:r>
      <w:r w:rsidR="00496B7C" w:rsidRPr="009E6F22">
        <w:rPr>
          <w:rStyle w:val="a4"/>
          <w:rFonts w:cs="Arial" w:hint="eastAsia"/>
          <w:color w:val="000000" w:themeColor="text1"/>
          <w:sz w:val="21"/>
          <w:szCs w:val="21"/>
        </w:rPr>
        <w:t>期</w:t>
      </w:r>
      <w:r w:rsidRPr="009E6F22">
        <w:rPr>
          <w:rStyle w:val="a4"/>
          <w:rFonts w:cs="Arial"/>
          <w:color w:val="000000" w:themeColor="text1"/>
          <w:sz w:val="21"/>
          <w:szCs w:val="21"/>
        </w:rPr>
        <w:t>：</w:t>
      </w:r>
      <w:r w:rsidRPr="009E6F22">
        <w:rPr>
          <w:rFonts w:cs="Arial"/>
          <w:color w:val="000000" w:themeColor="text1"/>
          <w:sz w:val="21"/>
          <w:szCs w:val="21"/>
        </w:rPr>
        <w:t>三年</w:t>
      </w:r>
    </w:p>
    <w:p w:rsidR="009E6F22" w:rsidRDefault="004A55A7" w:rsidP="009E6F22">
      <w:pPr>
        <w:pStyle w:val="a5"/>
        <w:adjustRightInd w:val="0"/>
        <w:spacing w:line="276" w:lineRule="auto"/>
        <w:ind w:firstLineChars="200" w:firstLine="420"/>
        <w:rPr>
          <w:rFonts w:cs="Arial" w:hint="eastAsia"/>
          <w:color w:val="000000" w:themeColor="text1"/>
          <w:sz w:val="21"/>
          <w:szCs w:val="21"/>
        </w:rPr>
      </w:pPr>
      <w:r w:rsidRPr="009E6F22">
        <w:rPr>
          <w:rFonts w:cs="Arial"/>
          <w:color w:val="000000" w:themeColor="text1"/>
          <w:sz w:val="21"/>
          <w:szCs w:val="21"/>
        </w:rPr>
        <w:t>7.</w:t>
      </w:r>
      <w:r w:rsidRPr="009E6F22">
        <w:rPr>
          <w:rStyle w:val="a4"/>
          <w:rFonts w:cs="Arial"/>
          <w:color w:val="000000" w:themeColor="text1"/>
          <w:sz w:val="21"/>
          <w:szCs w:val="21"/>
        </w:rPr>
        <w:t>投标程序：</w:t>
      </w:r>
      <w:r w:rsidRPr="009E6F22">
        <w:rPr>
          <w:rFonts w:cs="Arial"/>
          <w:color w:val="000000" w:themeColor="text1"/>
          <w:sz w:val="21"/>
          <w:szCs w:val="21"/>
        </w:rPr>
        <w:t>报名</w:t>
      </w:r>
      <w:r w:rsidR="00A9484F" w:rsidRPr="009E6F22">
        <w:rPr>
          <w:rFonts w:cs="Arial" w:hint="eastAsia"/>
          <w:color w:val="000000" w:themeColor="text1"/>
          <w:sz w:val="21"/>
          <w:szCs w:val="21"/>
        </w:rPr>
        <w:t>→</w:t>
      </w:r>
      <w:r w:rsidRPr="009E6F22">
        <w:rPr>
          <w:rFonts w:cs="Arial"/>
          <w:color w:val="000000" w:themeColor="text1"/>
          <w:sz w:val="21"/>
          <w:szCs w:val="21"/>
        </w:rPr>
        <w:t>看现场</w:t>
      </w:r>
      <w:r w:rsidR="00912482" w:rsidRPr="009E6F22">
        <w:rPr>
          <w:rFonts w:cs="Arial" w:hint="eastAsia"/>
          <w:color w:val="000000" w:themeColor="text1"/>
          <w:sz w:val="21"/>
          <w:szCs w:val="21"/>
        </w:rPr>
        <w:t>→</w:t>
      </w:r>
      <w:r w:rsidRPr="009E6F22">
        <w:rPr>
          <w:rFonts w:cs="Arial"/>
          <w:color w:val="000000" w:themeColor="text1"/>
          <w:sz w:val="21"/>
          <w:szCs w:val="21"/>
        </w:rPr>
        <w:t>资格审核</w:t>
      </w:r>
      <w:r w:rsidR="00912482" w:rsidRPr="009E6F22">
        <w:rPr>
          <w:rFonts w:cs="Arial" w:hint="eastAsia"/>
          <w:color w:val="000000" w:themeColor="text1"/>
          <w:sz w:val="21"/>
          <w:szCs w:val="21"/>
        </w:rPr>
        <w:t>→</w:t>
      </w:r>
      <w:r w:rsidRPr="009E6F22">
        <w:rPr>
          <w:rFonts w:cs="Arial"/>
          <w:color w:val="000000" w:themeColor="text1"/>
          <w:sz w:val="21"/>
          <w:szCs w:val="21"/>
        </w:rPr>
        <w:t>领取招标文件</w:t>
      </w:r>
      <w:r w:rsidR="00912482" w:rsidRPr="009E6F22">
        <w:rPr>
          <w:rFonts w:cs="Arial" w:hint="eastAsia"/>
          <w:color w:val="000000" w:themeColor="text1"/>
          <w:sz w:val="21"/>
          <w:szCs w:val="21"/>
        </w:rPr>
        <w:t>→</w:t>
      </w:r>
      <w:r w:rsidR="00EC70D4" w:rsidRPr="009E6F22">
        <w:rPr>
          <w:rFonts w:cs="Arial"/>
          <w:color w:val="000000" w:themeColor="text1"/>
          <w:sz w:val="21"/>
          <w:szCs w:val="21"/>
        </w:rPr>
        <w:t>交纳投标保证金</w:t>
      </w:r>
      <w:r w:rsidR="00EC70D4" w:rsidRPr="009E6F22">
        <w:rPr>
          <w:rFonts w:cs="Arial" w:hint="eastAsia"/>
          <w:color w:val="000000" w:themeColor="text1"/>
          <w:sz w:val="21"/>
          <w:szCs w:val="21"/>
        </w:rPr>
        <w:t>→</w:t>
      </w:r>
      <w:r w:rsidRPr="009E6F22">
        <w:rPr>
          <w:rFonts w:cs="Arial"/>
          <w:color w:val="000000" w:themeColor="text1"/>
          <w:sz w:val="21"/>
          <w:szCs w:val="21"/>
        </w:rPr>
        <w:t>开标</w:t>
      </w:r>
      <w:r w:rsidR="00912482" w:rsidRPr="009E6F22">
        <w:rPr>
          <w:rFonts w:cs="Arial" w:hint="eastAsia"/>
          <w:color w:val="000000" w:themeColor="text1"/>
          <w:sz w:val="21"/>
          <w:szCs w:val="21"/>
        </w:rPr>
        <w:t>→</w:t>
      </w:r>
      <w:r w:rsidRPr="009E6F22">
        <w:rPr>
          <w:rFonts w:cs="Arial"/>
          <w:color w:val="000000" w:themeColor="text1"/>
          <w:sz w:val="21"/>
          <w:szCs w:val="21"/>
        </w:rPr>
        <w:t>投标保证金退回或转作履约保证金</w:t>
      </w:r>
      <w:r w:rsidR="00912482" w:rsidRPr="009E6F22">
        <w:rPr>
          <w:rFonts w:cs="Arial" w:hint="eastAsia"/>
          <w:color w:val="000000" w:themeColor="text1"/>
          <w:sz w:val="21"/>
          <w:szCs w:val="21"/>
        </w:rPr>
        <w:t>→</w:t>
      </w:r>
      <w:r w:rsidRPr="009E6F22">
        <w:rPr>
          <w:rFonts w:cs="Arial"/>
          <w:color w:val="000000" w:themeColor="text1"/>
          <w:sz w:val="21"/>
          <w:szCs w:val="21"/>
        </w:rPr>
        <w:t>签约</w:t>
      </w:r>
    </w:p>
    <w:p w:rsidR="009E6F22" w:rsidRDefault="00EC70D4" w:rsidP="009E6F22">
      <w:pPr>
        <w:pStyle w:val="a5"/>
        <w:adjustRightInd w:val="0"/>
        <w:spacing w:line="276" w:lineRule="auto"/>
        <w:rPr>
          <w:rStyle w:val="a4"/>
          <w:rFonts w:cs="Arial" w:hint="eastAsia"/>
          <w:color w:val="000000" w:themeColor="text1"/>
          <w:sz w:val="21"/>
          <w:szCs w:val="21"/>
        </w:rPr>
      </w:pPr>
      <w:r w:rsidRPr="009E6F22">
        <w:rPr>
          <w:rStyle w:val="a4"/>
          <w:rFonts w:cs="Arial"/>
          <w:color w:val="000000" w:themeColor="text1"/>
          <w:sz w:val="21"/>
          <w:szCs w:val="21"/>
        </w:rPr>
        <w:t>二、投标人资格</w:t>
      </w:r>
      <w:r w:rsidRPr="009E6F22">
        <w:rPr>
          <w:rStyle w:val="a4"/>
          <w:rFonts w:cs="Arial" w:hint="eastAsia"/>
          <w:color w:val="000000" w:themeColor="text1"/>
          <w:sz w:val="21"/>
          <w:szCs w:val="21"/>
        </w:rPr>
        <w:t>条件</w:t>
      </w:r>
    </w:p>
    <w:p w:rsidR="004A55A7" w:rsidRPr="009E6F22" w:rsidRDefault="004A55A7" w:rsidP="009E6F22">
      <w:pPr>
        <w:pStyle w:val="a5"/>
        <w:adjustRightInd w:val="0"/>
        <w:spacing w:line="276" w:lineRule="auto"/>
        <w:ind w:firstLineChars="196" w:firstLine="412"/>
        <w:rPr>
          <w:rFonts w:cs="Arial"/>
          <w:b/>
          <w:bCs/>
          <w:color w:val="000000" w:themeColor="text1"/>
          <w:sz w:val="21"/>
          <w:szCs w:val="21"/>
        </w:rPr>
      </w:pPr>
      <w:r w:rsidRPr="009E6F22">
        <w:rPr>
          <w:rFonts w:cs="Arial"/>
          <w:color w:val="000000" w:themeColor="text1"/>
          <w:sz w:val="21"/>
          <w:szCs w:val="21"/>
        </w:rPr>
        <w:t>1.投标人必须是具备商业</w:t>
      </w:r>
      <w:r w:rsidR="00122591" w:rsidRPr="009E6F22">
        <w:rPr>
          <w:rFonts w:cs="Arial"/>
          <w:color w:val="000000" w:themeColor="text1"/>
          <w:sz w:val="21"/>
          <w:szCs w:val="21"/>
        </w:rPr>
        <w:t>网点经营资格的企业或个体工商户，</w:t>
      </w:r>
      <w:r w:rsidR="00DB54E0" w:rsidRPr="009E6F22">
        <w:rPr>
          <w:rFonts w:cs="Arial" w:hint="eastAsia"/>
          <w:color w:val="000000" w:themeColor="text1"/>
          <w:sz w:val="21"/>
          <w:szCs w:val="21"/>
        </w:rPr>
        <w:t>投标</w:t>
      </w:r>
      <w:r w:rsidR="0054739D" w:rsidRPr="009E6F22">
        <w:rPr>
          <w:rFonts w:cs="Arial" w:hint="eastAsia"/>
          <w:color w:val="000000" w:themeColor="text1"/>
          <w:sz w:val="21"/>
          <w:szCs w:val="21"/>
        </w:rPr>
        <w:t>项目</w:t>
      </w:r>
      <w:r w:rsidRPr="009E6F22">
        <w:rPr>
          <w:rFonts w:cs="Arial"/>
          <w:color w:val="000000" w:themeColor="text1"/>
          <w:sz w:val="21"/>
          <w:szCs w:val="21"/>
        </w:rPr>
        <w:t>须是市场上享有一定知名度的品牌连锁店，且需连续健康经营3年及以上</w:t>
      </w:r>
      <w:r w:rsidR="00DE2760" w:rsidRPr="009E6F22">
        <w:rPr>
          <w:rFonts w:cs="Arial" w:hint="eastAsia"/>
          <w:color w:val="000000" w:themeColor="text1"/>
          <w:sz w:val="21"/>
          <w:szCs w:val="21"/>
        </w:rPr>
        <w:t>(</w:t>
      </w:r>
      <w:r w:rsidR="004C35C7">
        <w:rPr>
          <w:rFonts w:cs="Arial" w:hint="eastAsia"/>
          <w:color w:val="000000" w:themeColor="text1"/>
          <w:sz w:val="21"/>
          <w:szCs w:val="21"/>
        </w:rPr>
        <w:t>截止</w:t>
      </w:r>
      <w:r w:rsidR="00DE2760" w:rsidRPr="009E6F22">
        <w:rPr>
          <w:rFonts w:cs="Arial" w:hint="eastAsia"/>
          <w:color w:val="000000" w:themeColor="text1"/>
          <w:sz w:val="21"/>
          <w:szCs w:val="21"/>
        </w:rPr>
        <w:t>报名</w:t>
      </w:r>
      <w:r w:rsidR="004C35C7">
        <w:rPr>
          <w:rFonts w:cs="Arial" w:hint="eastAsia"/>
          <w:color w:val="000000" w:themeColor="text1"/>
          <w:sz w:val="21"/>
          <w:szCs w:val="21"/>
        </w:rPr>
        <w:t>时间</w:t>
      </w:r>
      <w:r w:rsidR="00E84FB6" w:rsidRPr="009E6F22">
        <w:rPr>
          <w:rFonts w:cs="Arial" w:hint="eastAsia"/>
          <w:color w:val="000000" w:themeColor="text1"/>
          <w:sz w:val="21"/>
          <w:szCs w:val="21"/>
        </w:rPr>
        <w:t>结束</w:t>
      </w:r>
      <w:r w:rsidR="004C35C7">
        <w:rPr>
          <w:rFonts w:cs="Arial" w:hint="eastAsia"/>
          <w:color w:val="000000" w:themeColor="text1"/>
          <w:sz w:val="21"/>
          <w:szCs w:val="21"/>
        </w:rPr>
        <w:t>为限</w:t>
      </w:r>
      <w:r w:rsidR="00DE2760" w:rsidRPr="009E6F22">
        <w:rPr>
          <w:rFonts w:cs="Arial" w:hint="eastAsia"/>
          <w:color w:val="000000" w:themeColor="text1"/>
          <w:sz w:val="21"/>
          <w:szCs w:val="21"/>
        </w:rPr>
        <w:t>)</w:t>
      </w:r>
      <w:r w:rsidR="00EC70D4" w:rsidRPr="009E6F22">
        <w:rPr>
          <w:rFonts w:cs="Arial" w:hint="eastAsia"/>
          <w:color w:val="000000" w:themeColor="text1"/>
          <w:sz w:val="21"/>
          <w:szCs w:val="21"/>
        </w:rPr>
        <w:t>；</w:t>
      </w:r>
    </w:p>
    <w:p w:rsidR="004A55A7" w:rsidRPr="009E6F22" w:rsidRDefault="004A55A7" w:rsidP="009E6F22">
      <w:pPr>
        <w:pStyle w:val="a5"/>
        <w:spacing w:line="276" w:lineRule="auto"/>
        <w:ind w:firstLineChars="200" w:firstLine="420"/>
        <w:rPr>
          <w:rFonts w:cs="Arial"/>
          <w:color w:val="000000" w:themeColor="text1"/>
          <w:sz w:val="21"/>
          <w:szCs w:val="21"/>
        </w:rPr>
      </w:pPr>
      <w:r w:rsidRPr="009E6F22">
        <w:rPr>
          <w:rFonts w:cs="Arial"/>
          <w:color w:val="000000" w:themeColor="text1"/>
          <w:sz w:val="21"/>
          <w:szCs w:val="21"/>
        </w:rPr>
        <w:t>2.投标人必须持有效营业执照（营业执照中的经营范围至少符合拟经营项</w:t>
      </w:r>
      <w:r w:rsidR="00EC70D4" w:rsidRPr="009E6F22">
        <w:rPr>
          <w:rFonts w:cs="Arial"/>
          <w:color w:val="000000" w:themeColor="text1"/>
          <w:sz w:val="21"/>
          <w:szCs w:val="21"/>
        </w:rPr>
        <w:t>目的一项内容）和与所经营项目相关的国家及行业规范要求的相关证照</w:t>
      </w:r>
      <w:r w:rsidR="00EC70D4" w:rsidRPr="009E6F22">
        <w:rPr>
          <w:rFonts w:cs="Arial" w:hint="eastAsia"/>
          <w:color w:val="000000" w:themeColor="text1"/>
          <w:sz w:val="21"/>
          <w:szCs w:val="21"/>
        </w:rPr>
        <w:t>；</w:t>
      </w:r>
    </w:p>
    <w:p w:rsidR="004A55A7" w:rsidRPr="009E6F22" w:rsidRDefault="004A55A7" w:rsidP="009E6F22">
      <w:pPr>
        <w:pStyle w:val="a5"/>
        <w:spacing w:line="276" w:lineRule="auto"/>
        <w:ind w:firstLineChars="200" w:firstLine="420"/>
        <w:rPr>
          <w:rFonts w:cs="Arial"/>
          <w:color w:val="000000" w:themeColor="text1"/>
          <w:sz w:val="21"/>
          <w:szCs w:val="21"/>
        </w:rPr>
      </w:pPr>
      <w:r w:rsidRPr="009E6F22">
        <w:rPr>
          <w:rFonts w:cs="Arial"/>
          <w:color w:val="000000" w:themeColor="text1"/>
          <w:sz w:val="21"/>
          <w:szCs w:val="21"/>
        </w:rPr>
        <w:t>3.投标人必须具有相同或</w:t>
      </w:r>
      <w:r w:rsidR="00AE3AB3" w:rsidRPr="009E6F22">
        <w:rPr>
          <w:rFonts w:cs="Arial" w:hint="eastAsia"/>
          <w:color w:val="000000" w:themeColor="text1"/>
          <w:sz w:val="21"/>
          <w:szCs w:val="21"/>
        </w:rPr>
        <w:t>相近</w:t>
      </w:r>
      <w:r w:rsidR="00EC70D4" w:rsidRPr="009E6F22">
        <w:rPr>
          <w:rFonts w:cs="Arial"/>
          <w:color w:val="000000" w:themeColor="text1"/>
          <w:sz w:val="21"/>
          <w:szCs w:val="21"/>
        </w:rPr>
        <w:t>项目的经历和业绩，并已按约定履行了相关义务</w:t>
      </w:r>
      <w:r w:rsidR="00EC70D4" w:rsidRPr="009E6F22">
        <w:rPr>
          <w:rFonts w:cs="Arial" w:hint="eastAsia"/>
          <w:color w:val="000000" w:themeColor="text1"/>
          <w:sz w:val="21"/>
          <w:szCs w:val="21"/>
        </w:rPr>
        <w:t>；</w:t>
      </w:r>
    </w:p>
    <w:p w:rsidR="004A55A7" w:rsidRPr="009E6F22" w:rsidRDefault="004A55A7" w:rsidP="009E6F22">
      <w:pPr>
        <w:pStyle w:val="a5"/>
        <w:spacing w:line="276" w:lineRule="auto"/>
        <w:ind w:firstLineChars="200" w:firstLine="420"/>
        <w:rPr>
          <w:rFonts w:cs="Arial"/>
          <w:color w:val="000000" w:themeColor="text1"/>
          <w:sz w:val="21"/>
          <w:szCs w:val="21"/>
        </w:rPr>
      </w:pPr>
      <w:r w:rsidRPr="009E6F22">
        <w:rPr>
          <w:rFonts w:cs="Arial"/>
          <w:color w:val="000000" w:themeColor="text1"/>
          <w:sz w:val="21"/>
          <w:szCs w:val="21"/>
        </w:rPr>
        <w:t>4.投标人必须具有维护高校校园</w:t>
      </w:r>
      <w:r w:rsidR="00AE3AB3" w:rsidRPr="009E6F22">
        <w:rPr>
          <w:rFonts w:cs="Arial" w:hint="eastAsia"/>
          <w:color w:val="000000" w:themeColor="text1"/>
          <w:sz w:val="21"/>
          <w:szCs w:val="21"/>
        </w:rPr>
        <w:t>安全</w:t>
      </w:r>
      <w:r w:rsidRPr="009E6F22">
        <w:rPr>
          <w:rFonts w:cs="Arial"/>
          <w:color w:val="000000" w:themeColor="text1"/>
          <w:sz w:val="21"/>
          <w:szCs w:val="21"/>
        </w:rPr>
        <w:t>稳定的意识、良好的</w:t>
      </w:r>
      <w:r w:rsidR="00AE3AB3" w:rsidRPr="009E6F22">
        <w:rPr>
          <w:rFonts w:cs="Arial" w:hint="eastAsia"/>
          <w:color w:val="000000" w:themeColor="text1"/>
          <w:sz w:val="21"/>
          <w:szCs w:val="21"/>
        </w:rPr>
        <w:t>沟通</w:t>
      </w:r>
      <w:r w:rsidRPr="009E6F22">
        <w:rPr>
          <w:rFonts w:cs="Arial"/>
          <w:color w:val="000000" w:themeColor="text1"/>
          <w:sz w:val="21"/>
          <w:szCs w:val="21"/>
        </w:rPr>
        <w:t>能力与风险防范意识，具备</w:t>
      </w:r>
      <w:r w:rsidR="00AE3AB3" w:rsidRPr="009E6F22">
        <w:rPr>
          <w:rFonts w:cs="Arial" w:hint="eastAsia"/>
          <w:color w:val="000000" w:themeColor="text1"/>
          <w:sz w:val="21"/>
          <w:szCs w:val="21"/>
        </w:rPr>
        <w:t>开展经营所必须</w:t>
      </w:r>
      <w:r w:rsidR="00EC70D4" w:rsidRPr="009E6F22">
        <w:rPr>
          <w:rFonts w:cs="Arial"/>
          <w:color w:val="000000" w:themeColor="text1"/>
          <w:sz w:val="21"/>
          <w:szCs w:val="21"/>
        </w:rPr>
        <w:t>的安全卫生管理制度、工作规范以及安全应急预案</w:t>
      </w:r>
      <w:r w:rsidR="00EC70D4" w:rsidRPr="009E6F22">
        <w:rPr>
          <w:rFonts w:cs="Arial" w:hint="eastAsia"/>
          <w:color w:val="000000" w:themeColor="text1"/>
          <w:sz w:val="21"/>
          <w:szCs w:val="21"/>
        </w:rPr>
        <w:t>；</w:t>
      </w:r>
    </w:p>
    <w:p w:rsidR="004A55A7" w:rsidRPr="009E6F22" w:rsidRDefault="004A55A7" w:rsidP="009E6F22">
      <w:pPr>
        <w:pStyle w:val="a5"/>
        <w:spacing w:line="276" w:lineRule="auto"/>
        <w:ind w:firstLineChars="200" w:firstLine="420"/>
        <w:rPr>
          <w:rFonts w:cs="Arial"/>
          <w:color w:val="000000" w:themeColor="text1"/>
          <w:sz w:val="21"/>
          <w:szCs w:val="21"/>
        </w:rPr>
      </w:pPr>
      <w:r w:rsidRPr="009E6F22">
        <w:rPr>
          <w:rFonts w:cs="Arial"/>
          <w:color w:val="000000" w:themeColor="text1"/>
          <w:sz w:val="21"/>
          <w:szCs w:val="21"/>
        </w:rPr>
        <w:t>5.投标人不得有下列行为：</w:t>
      </w:r>
    </w:p>
    <w:p w:rsidR="004A55A7" w:rsidRPr="009E6F22" w:rsidRDefault="004A55A7" w:rsidP="009E6F22">
      <w:pPr>
        <w:pStyle w:val="a5"/>
        <w:spacing w:line="276" w:lineRule="auto"/>
        <w:ind w:firstLineChars="200" w:firstLine="420"/>
        <w:rPr>
          <w:rFonts w:cs="Arial"/>
          <w:color w:val="000000" w:themeColor="text1"/>
          <w:sz w:val="21"/>
          <w:szCs w:val="21"/>
        </w:rPr>
      </w:pPr>
      <w:r w:rsidRPr="009E6F22">
        <w:rPr>
          <w:rFonts w:hint="eastAsia"/>
          <w:color w:val="000000" w:themeColor="text1"/>
          <w:sz w:val="21"/>
          <w:szCs w:val="21"/>
        </w:rPr>
        <w:t>①</w:t>
      </w:r>
      <w:r w:rsidRPr="009E6F22">
        <w:rPr>
          <w:rFonts w:cs="Arial"/>
          <w:color w:val="000000" w:themeColor="text1"/>
          <w:sz w:val="21"/>
          <w:szCs w:val="21"/>
        </w:rPr>
        <w:t>有违反法律、法规行为，依法被取消投标资格且期限未满的；</w:t>
      </w:r>
    </w:p>
    <w:p w:rsidR="004A55A7" w:rsidRPr="009E6F22" w:rsidRDefault="004A55A7" w:rsidP="009E6F22">
      <w:pPr>
        <w:pStyle w:val="a5"/>
        <w:spacing w:line="276" w:lineRule="auto"/>
        <w:ind w:firstLineChars="200" w:firstLine="420"/>
        <w:rPr>
          <w:rFonts w:cs="Arial"/>
          <w:color w:val="000000" w:themeColor="text1"/>
          <w:sz w:val="21"/>
          <w:szCs w:val="21"/>
        </w:rPr>
      </w:pPr>
      <w:r w:rsidRPr="009E6F22">
        <w:rPr>
          <w:rFonts w:hint="eastAsia"/>
          <w:color w:val="000000" w:themeColor="text1"/>
          <w:sz w:val="21"/>
          <w:szCs w:val="21"/>
        </w:rPr>
        <w:t>②</w:t>
      </w:r>
      <w:r w:rsidRPr="009E6F22">
        <w:rPr>
          <w:rFonts w:cs="Arial"/>
          <w:color w:val="000000" w:themeColor="text1"/>
          <w:sz w:val="21"/>
          <w:szCs w:val="21"/>
        </w:rPr>
        <w:t>因为招投标活动中有违法违规和不良行为，被有关招投标行政监督部门公示且公示期限未满的；</w:t>
      </w:r>
    </w:p>
    <w:p w:rsidR="004A55A7" w:rsidRPr="009E6F22" w:rsidRDefault="004A55A7" w:rsidP="009E6F22">
      <w:pPr>
        <w:pStyle w:val="a5"/>
        <w:spacing w:line="276" w:lineRule="auto"/>
        <w:ind w:firstLineChars="200" w:firstLine="420"/>
        <w:rPr>
          <w:rFonts w:cs="Arial"/>
          <w:color w:val="000000" w:themeColor="text1"/>
          <w:sz w:val="21"/>
          <w:szCs w:val="21"/>
        </w:rPr>
      </w:pPr>
      <w:r w:rsidRPr="009E6F22">
        <w:rPr>
          <w:rFonts w:hint="eastAsia"/>
          <w:color w:val="000000" w:themeColor="text1"/>
          <w:sz w:val="21"/>
          <w:szCs w:val="21"/>
        </w:rPr>
        <w:t>③</w:t>
      </w:r>
      <w:r w:rsidRPr="009E6F22">
        <w:rPr>
          <w:rFonts w:cs="Arial"/>
          <w:color w:val="000000" w:themeColor="text1"/>
          <w:sz w:val="21"/>
          <w:szCs w:val="21"/>
        </w:rPr>
        <w:t>处于被责令停业.投标资格被取消或者财产被接管</w:t>
      </w:r>
      <w:r w:rsidR="00AE3AB3" w:rsidRPr="009E6F22">
        <w:rPr>
          <w:rFonts w:cs="Arial" w:hint="eastAsia"/>
          <w:color w:val="000000" w:themeColor="text1"/>
          <w:sz w:val="21"/>
          <w:szCs w:val="21"/>
        </w:rPr>
        <w:t>、</w:t>
      </w:r>
      <w:r w:rsidRPr="009E6F22">
        <w:rPr>
          <w:rFonts w:cs="Arial"/>
          <w:color w:val="000000" w:themeColor="text1"/>
          <w:sz w:val="21"/>
          <w:szCs w:val="21"/>
        </w:rPr>
        <w:t>冻结和破产状态；</w:t>
      </w:r>
    </w:p>
    <w:p w:rsidR="009E6F22" w:rsidRDefault="004A55A7" w:rsidP="009E6F22">
      <w:pPr>
        <w:pStyle w:val="a5"/>
        <w:spacing w:line="276" w:lineRule="auto"/>
        <w:ind w:firstLineChars="200" w:firstLine="420"/>
        <w:rPr>
          <w:rFonts w:cs="Arial" w:hint="eastAsia"/>
          <w:color w:val="000000" w:themeColor="text1"/>
          <w:sz w:val="21"/>
          <w:szCs w:val="21"/>
        </w:rPr>
      </w:pPr>
      <w:r w:rsidRPr="009E6F22">
        <w:rPr>
          <w:rFonts w:hint="eastAsia"/>
          <w:color w:val="000000" w:themeColor="text1"/>
          <w:sz w:val="21"/>
          <w:szCs w:val="21"/>
        </w:rPr>
        <w:t>④</w:t>
      </w:r>
      <w:r w:rsidR="00EC70D4" w:rsidRPr="009E6F22">
        <w:rPr>
          <w:rFonts w:cs="Arial"/>
          <w:color w:val="000000" w:themeColor="text1"/>
          <w:sz w:val="21"/>
          <w:szCs w:val="21"/>
        </w:rPr>
        <w:t>有因骗取中标或者严重违约以及发生重大</w:t>
      </w:r>
      <w:r w:rsidRPr="009E6F22">
        <w:rPr>
          <w:rFonts w:cs="Arial"/>
          <w:color w:val="000000" w:themeColor="text1"/>
          <w:sz w:val="21"/>
          <w:szCs w:val="21"/>
        </w:rPr>
        <w:t>质量</w:t>
      </w:r>
      <w:r w:rsidR="00EC70D4" w:rsidRPr="009E6F22">
        <w:rPr>
          <w:rFonts w:cs="Arial"/>
          <w:color w:val="000000" w:themeColor="text1"/>
          <w:sz w:val="21"/>
          <w:szCs w:val="21"/>
        </w:rPr>
        <w:t>、安全生产事故等问题，被有关部门暂停投标资格并在暂停期内的</w:t>
      </w:r>
      <w:r w:rsidR="00EC70D4" w:rsidRPr="009E6F22">
        <w:rPr>
          <w:rFonts w:cs="Arial" w:hint="eastAsia"/>
          <w:color w:val="000000" w:themeColor="text1"/>
          <w:sz w:val="21"/>
          <w:szCs w:val="21"/>
        </w:rPr>
        <w:t>；</w:t>
      </w:r>
    </w:p>
    <w:p w:rsidR="004A55A7" w:rsidRPr="009E6F22" w:rsidRDefault="00FD0BD7" w:rsidP="009E6F22">
      <w:pPr>
        <w:pStyle w:val="a5"/>
        <w:spacing w:line="276" w:lineRule="auto"/>
        <w:rPr>
          <w:rFonts w:cs="Arial"/>
          <w:color w:val="000000" w:themeColor="text1"/>
          <w:sz w:val="21"/>
          <w:szCs w:val="21"/>
        </w:rPr>
      </w:pPr>
      <w:r w:rsidRPr="009E6F22">
        <w:rPr>
          <w:rStyle w:val="a4"/>
          <w:rFonts w:cs="Arial"/>
          <w:color w:val="000000" w:themeColor="text1"/>
          <w:sz w:val="21"/>
          <w:szCs w:val="21"/>
        </w:rPr>
        <w:t>三、投标申请人报名时</w:t>
      </w:r>
      <w:r w:rsidRPr="009E6F22">
        <w:rPr>
          <w:rStyle w:val="a4"/>
          <w:rFonts w:cs="Arial" w:hint="eastAsia"/>
          <w:color w:val="000000" w:themeColor="text1"/>
          <w:sz w:val="21"/>
          <w:szCs w:val="21"/>
        </w:rPr>
        <w:t>需</w:t>
      </w:r>
      <w:r w:rsidRPr="009E6F22">
        <w:rPr>
          <w:rStyle w:val="a4"/>
          <w:rFonts w:cs="Arial"/>
          <w:color w:val="000000" w:themeColor="text1"/>
          <w:sz w:val="21"/>
          <w:szCs w:val="21"/>
        </w:rPr>
        <w:t>提供资格</w:t>
      </w:r>
      <w:r w:rsidR="004A55A7" w:rsidRPr="009E6F22">
        <w:rPr>
          <w:rStyle w:val="a4"/>
          <w:rFonts w:cs="Arial"/>
          <w:color w:val="000000" w:themeColor="text1"/>
          <w:sz w:val="21"/>
          <w:szCs w:val="21"/>
        </w:rPr>
        <w:t>审</w:t>
      </w:r>
      <w:r w:rsidRPr="009E6F22">
        <w:rPr>
          <w:rStyle w:val="a4"/>
          <w:rFonts w:cs="Arial" w:hint="eastAsia"/>
          <w:color w:val="000000" w:themeColor="text1"/>
          <w:sz w:val="21"/>
          <w:szCs w:val="21"/>
        </w:rPr>
        <w:t>查材料</w:t>
      </w:r>
      <w:r w:rsidR="000110A0" w:rsidRPr="009E6F22">
        <w:rPr>
          <w:rStyle w:val="a4"/>
          <w:rFonts w:cs="Arial" w:hint="eastAsia"/>
          <w:color w:val="000000" w:themeColor="text1"/>
          <w:sz w:val="21"/>
          <w:szCs w:val="21"/>
        </w:rPr>
        <w:t>及要求</w:t>
      </w:r>
    </w:p>
    <w:p w:rsidR="009E6F22" w:rsidRDefault="004A55A7" w:rsidP="009E6F22">
      <w:pPr>
        <w:pStyle w:val="a5"/>
        <w:spacing w:line="276" w:lineRule="auto"/>
        <w:ind w:leftChars="50" w:left="105" w:firstLine="420"/>
        <w:rPr>
          <w:rFonts w:cs="Arial" w:hint="eastAsia"/>
          <w:color w:val="000000" w:themeColor="text1"/>
          <w:sz w:val="21"/>
          <w:szCs w:val="21"/>
        </w:rPr>
      </w:pPr>
      <w:r w:rsidRPr="009E6F22">
        <w:rPr>
          <w:rFonts w:cs="Arial"/>
          <w:color w:val="000000" w:themeColor="text1"/>
          <w:sz w:val="21"/>
          <w:szCs w:val="21"/>
        </w:rPr>
        <w:t>1</w:t>
      </w:r>
      <w:r w:rsidR="009711AF" w:rsidRPr="009E6F22">
        <w:rPr>
          <w:rFonts w:cs="Arial"/>
          <w:color w:val="000000" w:themeColor="text1"/>
          <w:sz w:val="21"/>
          <w:szCs w:val="21"/>
        </w:rPr>
        <w:t>.法人代表授权委托书</w:t>
      </w:r>
      <w:r w:rsidR="009711AF" w:rsidRPr="009E6F22">
        <w:rPr>
          <w:rFonts w:cs="Arial" w:hint="eastAsia"/>
          <w:color w:val="000000" w:themeColor="text1"/>
          <w:sz w:val="21"/>
          <w:szCs w:val="21"/>
        </w:rPr>
        <w:t>； 2.</w:t>
      </w:r>
      <w:r w:rsidR="009711AF" w:rsidRPr="009E6F22">
        <w:rPr>
          <w:rFonts w:cs="Arial"/>
          <w:color w:val="000000" w:themeColor="text1"/>
          <w:sz w:val="21"/>
          <w:szCs w:val="21"/>
        </w:rPr>
        <w:t>身份证</w:t>
      </w:r>
      <w:r w:rsidR="009711AF" w:rsidRPr="009E6F22">
        <w:rPr>
          <w:rFonts w:cs="Arial" w:hint="eastAsia"/>
          <w:color w:val="000000" w:themeColor="text1"/>
          <w:sz w:val="21"/>
          <w:szCs w:val="21"/>
        </w:rPr>
        <w:t>； 3</w:t>
      </w:r>
      <w:r w:rsidRPr="009E6F22">
        <w:rPr>
          <w:rFonts w:cs="Arial"/>
          <w:color w:val="000000" w:themeColor="text1"/>
          <w:sz w:val="21"/>
          <w:szCs w:val="21"/>
        </w:rPr>
        <w:t>.</w:t>
      </w:r>
      <w:r w:rsidR="009711AF" w:rsidRPr="009E6F22">
        <w:rPr>
          <w:rFonts w:cs="Arial"/>
          <w:color w:val="000000" w:themeColor="text1"/>
          <w:sz w:val="21"/>
          <w:szCs w:val="21"/>
        </w:rPr>
        <w:t>营业执照</w:t>
      </w:r>
      <w:r w:rsidR="009711AF" w:rsidRPr="009E6F22">
        <w:rPr>
          <w:rFonts w:cs="Arial" w:hint="eastAsia"/>
          <w:color w:val="000000" w:themeColor="text1"/>
          <w:sz w:val="21"/>
          <w:szCs w:val="21"/>
        </w:rPr>
        <w:t>； 4</w:t>
      </w:r>
      <w:r w:rsidRPr="009E6F22">
        <w:rPr>
          <w:rFonts w:cs="Arial"/>
          <w:color w:val="000000" w:themeColor="text1"/>
          <w:sz w:val="21"/>
          <w:szCs w:val="21"/>
        </w:rPr>
        <w:t>.</w:t>
      </w:r>
      <w:r w:rsidR="009711AF" w:rsidRPr="009E6F22">
        <w:rPr>
          <w:rFonts w:cs="Arial"/>
          <w:color w:val="000000" w:themeColor="text1"/>
          <w:sz w:val="21"/>
          <w:szCs w:val="21"/>
        </w:rPr>
        <w:t>税务登记证</w:t>
      </w:r>
      <w:r w:rsidR="009711AF" w:rsidRPr="009E6F22">
        <w:rPr>
          <w:rFonts w:cs="Arial" w:hint="eastAsia"/>
          <w:color w:val="000000" w:themeColor="text1"/>
          <w:sz w:val="21"/>
          <w:szCs w:val="21"/>
        </w:rPr>
        <w:t>；</w:t>
      </w:r>
      <w:r w:rsidR="00FD0BD7" w:rsidRPr="009E6F22">
        <w:rPr>
          <w:rFonts w:cs="Arial" w:hint="eastAsia"/>
          <w:color w:val="000000" w:themeColor="text1"/>
          <w:sz w:val="21"/>
          <w:szCs w:val="21"/>
        </w:rPr>
        <w:t xml:space="preserve"> </w:t>
      </w:r>
      <w:r w:rsidR="009711AF" w:rsidRPr="009E6F22">
        <w:rPr>
          <w:rFonts w:cs="Arial" w:hint="eastAsia"/>
          <w:color w:val="000000" w:themeColor="text1"/>
          <w:sz w:val="21"/>
          <w:szCs w:val="21"/>
        </w:rPr>
        <w:t>5</w:t>
      </w:r>
      <w:r w:rsidRPr="009E6F22">
        <w:rPr>
          <w:rFonts w:cs="Arial"/>
          <w:color w:val="000000" w:themeColor="text1"/>
          <w:sz w:val="21"/>
          <w:szCs w:val="21"/>
        </w:rPr>
        <w:t>.</w:t>
      </w:r>
      <w:r w:rsidR="009711AF" w:rsidRPr="009E6F22">
        <w:rPr>
          <w:rFonts w:cs="Arial"/>
          <w:color w:val="000000" w:themeColor="text1"/>
          <w:sz w:val="21"/>
          <w:szCs w:val="21"/>
        </w:rPr>
        <w:t>组织机构代码证</w:t>
      </w:r>
      <w:r w:rsidR="009711AF" w:rsidRPr="009E6F22">
        <w:rPr>
          <w:rFonts w:cs="Arial" w:hint="eastAsia"/>
          <w:color w:val="000000" w:themeColor="text1"/>
          <w:sz w:val="21"/>
          <w:szCs w:val="21"/>
        </w:rPr>
        <w:t>；6</w:t>
      </w:r>
      <w:r w:rsidRPr="009E6F22">
        <w:rPr>
          <w:rFonts w:cs="Arial"/>
          <w:color w:val="000000" w:themeColor="text1"/>
          <w:sz w:val="21"/>
          <w:szCs w:val="21"/>
        </w:rPr>
        <w:t>.</w:t>
      </w:r>
      <w:r w:rsidR="00FD0BD7" w:rsidRPr="009E6F22">
        <w:rPr>
          <w:rFonts w:cs="Arial"/>
          <w:color w:val="000000" w:themeColor="text1"/>
          <w:sz w:val="21"/>
          <w:szCs w:val="21"/>
        </w:rPr>
        <w:t>拟经营项目所需国家规定的相关证照</w:t>
      </w:r>
      <w:r w:rsidR="00FD0BD7" w:rsidRPr="009E6F22">
        <w:rPr>
          <w:rFonts w:cs="Arial" w:hint="eastAsia"/>
          <w:color w:val="000000" w:themeColor="text1"/>
          <w:sz w:val="21"/>
          <w:szCs w:val="21"/>
        </w:rPr>
        <w:t>； 7</w:t>
      </w:r>
      <w:r w:rsidRPr="009E6F22">
        <w:rPr>
          <w:rFonts w:cs="Arial"/>
          <w:color w:val="000000" w:themeColor="text1"/>
          <w:sz w:val="21"/>
          <w:szCs w:val="21"/>
        </w:rPr>
        <w:t>.</w:t>
      </w:r>
      <w:r w:rsidR="00FD0BD7" w:rsidRPr="009E6F22">
        <w:rPr>
          <w:rFonts w:cs="Arial"/>
          <w:color w:val="000000" w:themeColor="text1"/>
          <w:sz w:val="21"/>
          <w:szCs w:val="21"/>
        </w:rPr>
        <w:t>拟经营项目投标人三年内的中标通知书、合同或其他证明文件</w:t>
      </w:r>
      <w:r w:rsidR="00FD0BD7" w:rsidRPr="009E6F22">
        <w:rPr>
          <w:rFonts w:cs="Arial" w:hint="eastAsia"/>
          <w:color w:val="000000" w:themeColor="text1"/>
          <w:sz w:val="21"/>
          <w:szCs w:val="21"/>
        </w:rPr>
        <w:t>；</w:t>
      </w:r>
      <w:r w:rsidRPr="009E6F22">
        <w:rPr>
          <w:rFonts w:cs="Arial"/>
          <w:color w:val="000000" w:themeColor="text1"/>
          <w:sz w:val="21"/>
          <w:szCs w:val="21"/>
        </w:rPr>
        <w:t>注：请提供以上资料原件</w:t>
      </w:r>
      <w:r w:rsidR="00FD0BD7" w:rsidRPr="009E6F22">
        <w:rPr>
          <w:rFonts w:cs="Arial" w:hint="eastAsia"/>
          <w:color w:val="000000" w:themeColor="text1"/>
          <w:sz w:val="21"/>
          <w:szCs w:val="21"/>
        </w:rPr>
        <w:t>（核验）</w:t>
      </w:r>
      <w:r w:rsidRPr="009E6F22">
        <w:rPr>
          <w:rFonts w:cs="Arial"/>
          <w:color w:val="000000" w:themeColor="text1"/>
          <w:sz w:val="21"/>
          <w:szCs w:val="21"/>
        </w:rPr>
        <w:t>及复印件（复印件上需加盖公章</w:t>
      </w:r>
      <w:r w:rsidR="00FD0BD7" w:rsidRPr="009E6F22">
        <w:rPr>
          <w:rFonts w:cs="Arial"/>
          <w:color w:val="000000" w:themeColor="text1"/>
          <w:sz w:val="21"/>
          <w:szCs w:val="21"/>
        </w:rPr>
        <w:t>），复印件在与原件或副本比对一致后，将原件或副本返还</w:t>
      </w:r>
      <w:r w:rsidR="00FD0BD7" w:rsidRPr="009E6F22">
        <w:rPr>
          <w:rFonts w:cs="Arial" w:hint="eastAsia"/>
          <w:color w:val="000000" w:themeColor="text1"/>
          <w:sz w:val="21"/>
          <w:szCs w:val="21"/>
        </w:rPr>
        <w:t xml:space="preserve">；  </w:t>
      </w:r>
      <w:r w:rsidR="004254A8" w:rsidRPr="009E6F22">
        <w:rPr>
          <w:rFonts w:cs="Arial"/>
          <w:color w:val="000000" w:themeColor="text1"/>
          <w:sz w:val="21"/>
          <w:szCs w:val="21"/>
        </w:rPr>
        <w:t>8</w:t>
      </w:r>
      <w:r w:rsidRPr="009E6F22">
        <w:rPr>
          <w:rFonts w:cs="Arial"/>
          <w:color w:val="000000" w:themeColor="text1"/>
          <w:sz w:val="21"/>
          <w:szCs w:val="21"/>
        </w:rPr>
        <w:t>.</w:t>
      </w:r>
      <w:r w:rsidR="00FD0BD7" w:rsidRPr="009E6F22">
        <w:rPr>
          <w:rFonts w:cs="Arial"/>
          <w:color w:val="000000" w:themeColor="text1"/>
          <w:sz w:val="21"/>
          <w:szCs w:val="21"/>
        </w:rPr>
        <w:t>请在封面注明：投标的项目名称、公司信息、</w:t>
      </w:r>
      <w:r w:rsidR="00FD0BD7" w:rsidRPr="009E6F22">
        <w:rPr>
          <w:rFonts w:cs="Arial"/>
          <w:color w:val="000000" w:themeColor="text1"/>
          <w:sz w:val="21"/>
          <w:szCs w:val="21"/>
        </w:rPr>
        <w:lastRenderedPageBreak/>
        <w:t>联系人、联系电话、邮箱</w:t>
      </w:r>
      <w:r w:rsidR="00FD0BD7" w:rsidRPr="009E6F22">
        <w:rPr>
          <w:rFonts w:cs="Arial" w:hint="eastAsia"/>
          <w:color w:val="000000" w:themeColor="text1"/>
          <w:sz w:val="21"/>
          <w:szCs w:val="21"/>
        </w:rPr>
        <w:t xml:space="preserve">；  </w:t>
      </w:r>
      <w:r w:rsidR="004254A8" w:rsidRPr="009E6F22">
        <w:rPr>
          <w:rFonts w:cs="Arial" w:hint="eastAsia"/>
          <w:color w:val="000000" w:themeColor="text1"/>
          <w:sz w:val="21"/>
          <w:szCs w:val="21"/>
        </w:rPr>
        <w:t>9</w:t>
      </w:r>
      <w:r w:rsidRPr="009E6F22">
        <w:rPr>
          <w:rFonts w:cs="Arial"/>
          <w:color w:val="000000" w:themeColor="text1"/>
          <w:sz w:val="21"/>
          <w:szCs w:val="21"/>
        </w:rPr>
        <w:t>.投标申请人应承担编制资格预审文件与递交资格预审申请文件所涉及的一切费用，招标人对上述费用不负任何责任。</w:t>
      </w:r>
    </w:p>
    <w:p w:rsidR="004A55A7" w:rsidRPr="009E6F22" w:rsidRDefault="004A55A7" w:rsidP="009E6F22">
      <w:pPr>
        <w:pStyle w:val="a5"/>
        <w:spacing w:line="276" w:lineRule="auto"/>
        <w:rPr>
          <w:rFonts w:cs="Arial"/>
          <w:color w:val="000000" w:themeColor="text1"/>
          <w:sz w:val="21"/>
          <w:szCs w:val="21"/>
        </w:rPr>
      </w:pPr>
      <w:r w:rsidRPr="009E6F22">
        <w:rPr>
          <w:rStyle w:val="a4"/>
          <w:rFonts w:cs="Arial"/>
          <w:color w:val="000000" w:themeColor="text1"/>
          <w:sz w:val="21"/>
          <w:szCs w:val="21"/>
        </w:rPr>
        <w:t>四、</w:t>
      </w:r>
      <w:r w:rsidR="000110A0" w:rsidRPr="009E6F22">
        <w:rPr>
          <w:rStyle w:val="a4"/>
          <w:rFonts w:cs="Arial" w:hint="eastAsia"/>
          <w:color w:val="000000" w:themeColor="text1"/>
          <w:sz w:val="21"/>
          <w:szCs w:val="21"/>
        </w:rPr>
        <w:t>资格审核</w:t>
      </w:r>
      <w:r w:rsidR="005B614F" w:rsidRPr="009E6F22">
        <w:rPr>
          <w:rStyle w:val="a4"/>
          <w:rFonts w:cs="Arial" w:hint="eastAsia"/>
          <w:color w:val="000000" w:themeColor="text1"/>
          <w:sz w:val="21"/>
          <w:szCs w:val="21"/>
        </w:rPr>
        <w:t>、</w:t>
      </w:r>
      <w:r w:rsidRPr="009E6F22">
        <w:rPr>
          <w:rStyle w:val="a4"/>
          <w:rFonts w:cs="Arial"/>
          <w:color w:val="000000" w:themeColor="text1"/>
          <w:sz w:val="21"/>
          <w:szCs w:val="21"/>
        </w:rPr>
        <w:t>获取招标文件</w:t>
      </w:r>
      <w:r w:rsidR="005B614F" w:rsidRPr="009E6F22">
        <w:rPr>
          <w:rStyle w:val="a4"/>
          <w:rFonts w:cs="Arial" w:hint="eastAsia"/>
          <w:color w:val="000000" w:themeColor="text1"/>
          <w:sz w:val="21"/>
          <w:szCs w:val="21"/>
        </w:rPr>
        <w:t>及</w:t>
      </w:r>
      <w:r w:rsidR="000110A0" w:rsidRPr="009E6F22">
        <w:rPr>
          <w:rStyle w:val="a4"/>
          <w:rFonts w:cs="Arial" w:hint="eastAsia"/>
          <w:color w:val="000000" w:themeColor="text1"/>
          <w:sz w:val="21"/>
          <w:szCs w:val="21"/>
        </w:rPr>
        <w:t>开标时间地点</w:t>
      </w:r>
    </w:p>
    <w:p w:rsidR="004A55A7" w:rsidRPr="009E6F22" w:rsidRDefault="004A55A7" w:rsidP="009E6F22">
      <w:pPr>
        <w:pStyle w:val="a5"/>
        <w:spacing w:line="276" w:lineRule="auto"/>
        <w:ind w:firstLineChars="200" w:firstLine="420"/>
        <w:rPr>
          <w:rFonts w:cs="Arial"/>
          <w:color w:val="000000" w:themeColor="text1"/>
          <w:sz w:val="21"/>
          <w:szCs w:val="21"/>
        </w:rPr>
      </w:pPr>
      <w:r w:rsidRPr="009E6F22">
        <w:rPr>
          <w:rFonts w:cs="Arial"/>
          <w:color w:val="000000" w:themeColor="text1"/>
          <w:sz w:val="21"/>
          <w:szCs w:val="21"/>
        </w:rPr>
        <w:t>1.报名</w:t>
      </w:r>
      <w:r w:rsidR="000110A0" w:rsidRPr="009E6F22">
        <w:rPr>
          <w:rFonts w:cs="Arial"/>
          <w:color w:val="000000" w:themeColor="text1"/>
          <w:sz w:val="21"/>
          <w:szCs w:val="21"/>
        </w:rPr>
        <w:t>截止后，将对报名单位进行资格</w:t>
      </w:r>
      <w:r w:rsidRPr="009E6F22">
        <w:rPr>
          <w:rFonts w:cs="Arial"/>
          <w:color w:val="000000" w:themeColor="text1"/>
          <w:sz w:val="21"/>
          <w:szCs w:val="21"/>
        </w:rPr>
        <w:t>审</w:t>
      </w:r>
      <w:r w:rsidR="000110A0" w:rsidRPr="009E6F22">
        <w:rPr>
          <w:rFonts w:cs="Arial" w:hint="eastAsia"/>
          <w:color w:val="000000" w:themeColor="text1"/>
          <w:sz w:val="21"/>
          <w:szCs w:val="21"/>
        </w:rPr>
        <w:t>核</w:t>
      </w:r>
      <w:r w:rsidRPr="009E6F22">
        <w:rPr>
          <w:rFonts w:cs="Arial"/>
          <w:color w:val="000000" w:themeColor="text1"/>
          <w:sz w:val="21"/>
          <w:szCs w:val="21"/>
        </w:rPr>
        <w:t>，确定潜在</w:t>
      </w:r>
      <w:r w:rsidR="000110A0" w:rsidRPr="009E6F22">
        <w:rPr>
          <w:rFonts w:cs="Arial"/>
          <w:color w:val="000000" w:themeColor="text1"/>
          <w:sz w:val="21"/>
          <w:szCs w:val="21"/>
        </w:rPr>
        <w:t>投标人</w:t>
      </w:r>
      <w:r w:rsidR="000110A0" w:rsidRPr="009E6F22">
        <w:rPr>
          <w:rFonts w:cs="Arial" w:hint="eastAsia"/>
          <w:color w:val="000000" w:themeColor="text1"/>
          <w:sz w:val="21"/>
          <w:szCs w:val="21"/>
        </w:rPr>
        <w:t>；</w:t>
      </w:r>
    </w:p>
    <w:p w:rsidR="004A55A7" w:rsidRPr="009E6F22" w:rsidRDefault="004A55A7" w:rsidP="009E6F22">
      <w:pPr>
        <w:pStyle w:val="a5"/>
        <w:spacing w:line="276" w:lineRule="auto"/>
        <w:ind w:firstLineChars="200" w:firstLine="422"/>
        <w:rPr>
          <w:rFonts w:cs="Arial"/>
          <w:color w:val="000000" w:themeColor="text1"/>
          <w:sz w:val="21"/>
          <w:szCs w:val="21"/>
        </w:rPr>
      </w:pPr>
      <w:r w:rsidRPr="009E6F22">
        <w:rPr>
          <w:rFonts w:cs="Arial"/>
          <w:b/>
          <w:color w:val="000000" w:themeColor="text1"/>
          <w:sz w:val="21"/>
          <w:szCs w:val="21"/>
        </w:rPr>
        <w:t>2.</w:t>
      </w:r>
      <w:r w:rsidR="000110A0" w:rsidRPr="009E6F22">
        <w:rPr>
          <w:rFonts w:cs="Arial" w:hint="eastAsia"/>
          <w:b/>
          <w:color w:val="000000" w:themeColor="text1"/>
          <w:sz w:val="21"/>
          <w:szCs w:val="21"/>
        </w:rPr>
        <w:t>获</w:t>
      </w:r>
      <w:r w:rsidR="000110A0" w:rsidRPr="009E6F22">
        <w:rPr>
          <w:rFonts w:cs="Arial"/>
          <w:b/>
          <w:color w:val="000000" w:themeColor="text1"/>
          <w:sz w:val="21"/>
          <w:szCs w:val="21"/>
        </w:rPr>
        <w:t>取招标文件</w:t>
      </w:r>
      <w:r w:rsidRPr="009E6F22">
        <w:rPr>
          <w:rFonts w:cs="Arial"/>
          <w:b/>
          <w:color w:val="000000" w:themeColor="text1"/>
          <w:sz w:val="21"/>
          <w:szCs w:val="21"/>
        </w:rPr>
        <w:t>时间</w:t>
      </w:r>
      <w:r w:rsidR="005B614F" w:rsidRPr="009E6F22">
        <w:rPr>
          <w:rFonts w:cs="Arial" w:hint="eastAsia"/>
          <w:b/>
          <w:color w:val="000000" w:themeColor="text1"/>
          <w:sz w:val="21"/>
          <w:szCs w:val="21"/>
        </w:rPr>
        <w:t>：</w:t>
      </w:r>
      <w:r w:rsidR="000110A0" w:rsidRPr="009E6F22">
        <w:rPr>
          <w:rFonts w:cs="Arial" w:hint="eastAsia"/>
          <w:b/>
          <w:color w:val="000000" w:themeColor="text1"/>
          <w:sz w:val="21"/>
          <w:szCs w:val="21"/>
        </w:rPr>
        <w:t>另行</w:t>
      </w:r>
      <w:r w:rsidRPr="009E6F22">
        <w:rPr>
          <w:rFonts w:cs="Arial"/>
          <w:b/>
          <w:color w:val="000000" w:themeColor="text1"/>
          <w:sz w:val="21"/>
          <w:szCs w:val="21"/>
        </w:rPr>
        <w:t>通知</w:t>
      </w:r>
      <w:r w:rsidR="005B614F" w:rsidRPr="009E6F22">
        <w:rPr>
          <w:rFonts w:cs="Arial" w:hint="eastAsia"/>
          <w:color w:val="000000" w:themeColor="text1"/>
          <w:sz w:val="21"/>
          <w:szCs w:val="21"/>
        </w:rPr>
        <w:t>；</w:t>
      </w:r>
    </w:p>
    <w:p w:rsidR="009E6F22" w:rsidRDefault="005B614F" w:rsidP="009E6F22">
      <w:pPr>
        <w:pStyle w:val="a5"/>
        <w:spacing w:line="276" w:lineRule="auto"/>
        <w:ind w:firstLineChars="200" w:firstLine="422"/>
        <w:rPr>
          <w:rFonts w:cs="Arial" w:hint="eastAsia"/>
          <w:b/>
          <w:color w:val="000000" w:themeColor="text1"/>
          <w:sz w:val="21"/>
          <w:szCs w:val="21"/>
        </w:rPr>
      </w:pPr>
      <w:r w:rsidRPr="009E6F22">
        <w:rPr>
          <w:rFonts w:cs="Arial" w:hint="eastAsia"/>
          <w:b/>
          <w:color w:val="000000" w:themeColor="text1"/>
          <w:sz w:val="21"/>
          <w:szCs w:val="21"/>
        </w:rPr>
        <w:t>3.开标时间地点：另行通知。</w:t>
      </w:r>
    </w:p>
    <w:p w:rsidR="004A55A7" w:rsidRPr="009E6F22" w:rsidRDefault="004A55A7" w:rsidP="009E6F22">
      <w:pPr>
        <w:pStyle w:val="a5"/>
        <w:spacing w:line="276" w:lineRule="auto"/>
        <w:rPr>
          <w:rFonts w:cs="Arial"/>
          <w:b/>
          <w:color w:val="000000" w:themeColor="text1"/>
          <w:sz w:val="21"/>
          <w:szCs w:val="21"/>
        </w:rPr>
      </w:pPr>
      <w:r w:rsidRPr="009E6F22">
        <w:rPr>
          <w:rStyle w:val="a4"/>
          <w:rFonts w:cs="Arial"/>
          <w:color w:val="000000" w:themeColor="text1"/>
          <w:sz w:val="21"/>
          <w:szCs w:val="21"/>
        </w:rPr>
        <w:t>五、报名及资格预审材料递交时间、地点及联系电话</w:t>
      </w:r>
    </w:p>
    <w:p w:rsidR="004A55A7" w:rsidRPr="009E6F22" w:rsidRDefault="004A55A7" w:rsidP="009E6F22">
      <w:pPr>
        <w:pStyle w:val="a5"/>
        <w:spacing w:line="276" w:lineRule="auto"/>
        <w:ind w:firstLineChars="200" w:firstLine="420"/>
        <w:rPr>
          <w:rFonts w:cs="Arial"/>
          <w:color w:val="000000" w:themeColor="text1"/>
          <w:sz w:val="21"/>
          <w:szCs w:val="21"/>
        </w:rPr>
      </w:pPr>
      <w:r w:rsidRPr="009E6F22">
        <w:rPr>
          <w:rFonts w:cs="Arial"/>
          <w:color w:val="000000" w:themeColor="text1"/>
          <w:sz w:val="21"/>
          <w:szCs w:val="21"/>
        </w:rPr>
        <w:t>1.</w:t>
      </w:r>
      <w:r w:rsidR="000110A0" w:rsidRPr="009E6F22">
        <w:rPr>
          <w:rFonts w:cs="Arial"/>
          <w:color w:val="000000" w:themeColor="text1"/>
          <w:sz w:val="21"/>
          <w:szCs w:val="21"/>
        </w:rPr>
        <w:t>报名及资格</w:t>
      </w:r>
      <w:r w:rsidRPr="009E6F22">
        <w:rPr>
          <w:rFonts w:cs="Arial"/>
          <w:color w:val="000000" w:themeColor="text1"/>
          <w:sz w:val="21"/>
          <w:szCs w:val="21"/>
        </w:rPr>
        <w:t>审</w:t>
      </w:r>
      <w:r w:rsidR="000110A0" w:rsidRPr="009E6F22">
        <w:rPr>
          <w:rFonts w:cs="Arial" w:hint="eastAsia"/>
          <w:color w:val="000000" w:themeColor="text1"/>
          <w:sz w:val="21"/>
          <w:szCs w:val="21"/>
        </w:rPr>
        <w:t>查</w:t>
      </w:r>
      <w:r w:rsidRPr="009E6F22">
        <w:rPr>
          <w:rFonts w:cs="Arial"/>
          <w:color w:val="000000" w:themeColor="text1"/>
          <w:sz w:val="21"/>
          <w:szCs w:val="21"/>
        </w:rPr>
        <w:t>申请文件的递交时间：</w:t>
      </w:r>
      <w:r w:rsidR="000110A0" w:rsidRPr="009E6F22">
        <w:rPr>
          <w:rFonts w:cs="Arial" w:hint="eastAsia"/>
          <w:color w:val="000000" w:themeColor="text1"/>
          <w:sz w:val="21"/>
          <w:szCs w:val="21"/>
        </w:rPr>
        <w:t>公告发布之</w:t>
      </w:r>
      <w:r w:rsidRPr="009E6F22">
        <w:rPr>
          <w:rFonts w:cs="Arial"/>
          <w:color w:val="000000" w:themeColor="text1"/>
          <w:sz w:val="21"/>
          <w:szCs w:val="21"/>
        </w:rPr>
        <w:t>日</w:t>
      </w:r>
      <w:r w:rsidR="000110A0" w:rsidRPr="009E6F22">
        <w:rPr>
          <w:rFonts w:cs="Arial" w:hint="eastAsia"/>
          <w:color w:val="000000" w:themeColor="text1"/>
          <w:sz w:val="21"/>
          <w:szCs w:val="21"/>
        </w:rPr>
        <w:t>起至2017年</w:t>
      </w:r>
      <w:r w:rsidR="000F3A0B" w:rsidRPr="009E6F22">
        <w:rPr>
          <w:rFonts w:cs="Arial" w:hint="eastAsia"/>
          <w:color w:val="000000" w:themeColor="text1"/>
          <w:sz w:val="21"/>
          <w:szCs w:val="21"/>
        </w:rPr>
        <w:t>12</w:t>
      </w:r>
      <w:r w:rsidRPr="009E6F22">
        <w:rPr>
          <w:rFonts w:cs="Arial"/>
          <w:color w:val="000000" w:themeColor="text1"/>
          <w:sz w:val="21"/>
          <w:szCs w:val="21"/>
        </w:rPr>
        <w:t>月</w:t>
      </w:r>
      <w:r w:rsidR="00377FB6" w:rsidRPr="009E6F22">
        <w:rPr>
          <w:rFonts w:cs="Arial" w:hint="eastAsia"/>
          <w:color w:val="000000" w:themeColor="text1"/>
          <w:sz w:val="21"/>
          <w:szCs w:val="21"/>
        </w:rPr>
        <w:t>15</w:t>
      </w:r>
      <w:r w:rsidRPr="009E6F22">
        <w:rPr>
          <w:rFonts w:cs="Arial"/>
          <w:color w:val="000000" w:themeColor="text1"/>
          <w:sz w:val="21"/>
          <w:szCs w:val="21"/>
        </w:rPr>
        <w:t>日</w:t>
      </w:r>
      <w:r w:rsidR="000110A0" w:rsidRPr="009E6F22">
        <w:rPr>
          <w:rFonts w:cs="Arial" w:hint="eastAsia"/>
          <w:color w:val="000000" w:themeColor="text1"/>
          <w:sz w:val="21"/>
          <w:szCs w:val="21"/>
        </w:rPr>
        <w:t>止，</w:t>
      </w:r>
      <w:r w:rsidRPr="009E6F22">
        <w:rPr>
          <w:rFonts w:cs="Arial"/>
          <w:color w:val="000000" w:themeColor="text1"/>
          <w:sz w:val="21"/>
          <w:szCs w:val="21"/>
        </w:rPr>
        <w:t>上午9：00—11：00；下午2：30—4：00</w:t>
      </w:r>
      <w:r w:rsidR="000110A0" w:rsidRPr="009E6F22">
        <w:rPr>
          <w:rFonts w:cs="Arial"/>
          <w:color w:val="000000" w:themeColor="text1"/>
          <w:sz w:val="21"/>
          <w:szCs w:val="21"/>
        </w:rPr>
        <w:t>（节假日除外）</w:t>
      </w:r>
      <w:r w:rsidR="000110A0" w:rsidRPr="009E6F22">
        <w:rPr>
          <w:rFonts w:cs="Arial" w:hint="eastAsia"/>
          <w:color w:val="000000" w:themeColor="text1"/>
          <w:sz w:val="21"/>
          <w:szCs w:val="21"/>
        </w:rPr>
        <w:t>；</w:t>
      </w:r>
    </w:p>
    <w:p w:rsidR="004A55A7" w:rsidRPr="009E6F22" w:rsidRDefault="004A55A7" w:rsidP="009E6F22">
      <w:pPr>
        <w:pStyle w:val="a5"/>
        <w:spacing w:line="276" w:lineRule="auto"/>
        <w:ind w:firstLineChars="200" w:firstLine="420"/>
        <w:rPr>
          <w:rFonts w:cs="Arial"/>
          <w:color w:val="000000" w:themeColor="text1"/>
          <w:sz w:val="21"/>
          <w:szCs w:val="21"/>
        </w:rPr>
      </w:pPr>
      <w:r w:rsidRPr="009E6F22">
        <w:rPr>
          <w:rFonts w:cs="Arial"/>
          <w:color w:val="000000" w:themeColor="text1"/>
          <w:sz w:val="21"/>
          <w:szCs w:val="21"/>
        </w:rPr>
        <w:t>2.</w:t>
      </w:r>
      <w:r w:rsidR="000110A0" w:rsidRPr="009E6F22">
        <w:rPr>
          <w:rFonts w:cs="Arial"/>
          <w:color w:val="000000" w:themeColor="text1"/>
          <w:sz w:val="21"/>
          <w:szCs w:val="21"/>
        </w:rPr>
        <w:t>报名及资格</w:t>
      </w:r>
      <w:r w:rsidRPr="009E6F22">
        <w:rPr>
          <w:rFonts w:cs="Arial"/>
          <w:color w:val="000000" w:themeColor="text1"/>
          <w:sz w:val="21"/>
          <w:szCs w:val="21"/>
        </w:rPr>
        <w:t>审</w:t>
      </w:r>
      <w:r w:rsidR="000110A0" w:rsidRPr="009E6F22">
        <w:rPr>
          <w:rFonts w:cs="Arial" w:hint="eastAsia"/>
          <w:color w:val="000000" w:themeColor="text1"/>
          <w:sz w:val="21"/>
          <w:szCs w:val="21"/>
        </w:rPr>
        <w:t>查</w:t>
      </w:r>
      <w:r w:rsidRPr="009E6F22">
        <w:rPr>
          <w:rFonts w:cs="Arial"/>
          <w:color w:val="000000" w:themeColor="text1"/>
          <w:sz w:val="21"/>
          <w:szCs w:val="21"/>
        </w:rPr>
        <w:t>材料送审地点：南京</w:t>
      </w:r>
      <w:r w:rsidR="001905F7">
        <w:rPr>
          <w:rFonts w:cs="Arial" w:hint="eastAsia"/>
          <w:color w:val="000000" w:themeColor="text1"/>
          <w:sz w:val="21"/>
          <w:szCs w:val="21"/>
        </w:rPr>
        <w:t>市江宁区</w:t>
      </w:r>
      <w:r w:rsidRPr="009E6F22">
        <w:rPr>
          <w:rFonts w:cs="Arial"/>
          <w:color w:val="000000" w:themeColor="text1"/>
          <w:sz w:val="21"/>
          <w:szCs w:val="21"/>
        </w:rPr>
        <w:t>将军大道29号</w:t>
      </w:r>
      <w:r w:rsidR="001905F7">
        <w:rPr>
          <w:rFonts w:cs="Arial" w:hint="eastAsia"/>
          <w:color w:val="000000" w:themeColor="text1"/>
          <w:sz w:val="21"/>
          <w:szCs w:val="21"/>
        </w:rPr>
        <w:t>校区</w:t>
      </w:r>
      <w:r w:rsidRPr="009E6F22">
        <w:rPr>
          <w:rFonts w:cs="Arial"/>
          <w:color w:val="000000" w:themeColor="text1"/>
          <w:sz w:val="21"/>
          <w:szCs w:val="21"/>
        </w:rPr>
        <w:t>行政楼</w:t>
      </w:r>
      <w:r w:rsidR="000F3A0B" w:rsidRPr="009E6F22">
        <w:rPr>
          <w:rFonts w:cs="Arial" w:hint="eastAsia"/>
          <w:color w:val="000000" w:themeColor="text1"/>
          <w:sz w:val="21"/>
          <w:szCs w:val="21"/>
        </w:rPr>
        <w:t>317B</w:t>
      </w:r>
      <w:r w:rsidR="000110A0" w:rsidRPr="009E6F22">
        <w:rPr>
          <w:rFonts w:cs="Arial"/>
          <w:color w:val="000000" w:themeColor="text1"/>
          <w:sz w:val="21"/>
          <w:szCs w:val="21"/>
        </w:rPr>
        <w:t>办公室</w:t>
      </w:r>
      <w:r w:rsidR="009E6F22">
        <w:rPr>
          <w:rFonts w:cs="Arial" w:hint="eastAsia"/>
          <w:color w:val="000000" w:themeColor="text1"/>
          <w:sz w:val="21"/>
          <w:szCs w:val="21"/>
        </w:rPr>
        <w:t>。</w:t>
      </w:r>
    </w:p>
    <w:p w:rsidR="000110A0" w:rsidRPr="009E6F22" w:rsidRDefault="004A55A7" w:rsidP="009E6F22">
      <w:pPr>
        <w:pStyle w:val="a5"/>
        <w:spacing w:line="276" w:lineRule="auto"/>
        <w:ind w:firstLineChars="200" w:firstLine="420"/>
        <w:rPr>
          <w:rFonts w:cs="Arial"/>
          <w:color w:val="000000" w:themeColor="text1"/>
          <w:sz w:val="21"/>
          <w:szCs w:val="21"/>
        </w:rPr>
      </w:pPr>
      <w:r w:rsidRPr="009E6F22">
        <w:rPr>
          <w:rFonts w:cs="Arial"/>
          <w:color w:val="000000" w:themeColor="text1"/>
          <w:sz w:val="21"/>
          <w:szCs w:val="21"/>
        </w:rPr>
        <w:t>3.联系电话：</w:t>
      </w:r>
      <w:r w:rsidR="00AC73FC" w:rsidRPr="009E6F22">
        <w:rPr>
          <w:rFonts w:cs="Arial"/>
          <w:color w:val="000000" w:themeColor="text1"/>
          <w:sz w:val="21"/>
          <w:szCs w:val="21"/>
        </w:rPr>
        <w:t>025-5211</w:t>
      </w:r>
      <w:r w:rsidR="000F3A0B" w:rsidRPr="009E6F22">
        <w:rPr>
          <w:rFonts w:cs="Arial" w:hint="eastAsia"/>
          <w:color w:val="000000" w:themeColor="text1"/>
          <w:sz w:val="21"/>
          <w:szCs w:val="21"/>
        </w:rPr>
        <w:t>9888</w:t>
      </w:r>
      <w:r w:rsidR="000110A0" w:rsidRPr="009E6F22">
        <w:rPr>
          <w:rFonts w:cs="Arial" w:hint="eastAsia"/>
          <w:color w:val="000000" w:themeColor="text1"/>
          <w:sz w:val="21"/>
          <w:szCs w:val="21"/>
        </w:rPr>
        <w:t xml:space="preserve">    </w:t>
      </w:r>
      <w:r w:rsidR="000F3A0B" w:rsidRPr="009E6F22">
        <w:rPr>
          <w:rFonts w:cs="Arial" w:hint="eastAsia"/>
          <w:color w:val="000000" w:themeColor="text1"/>
          <w:sz w:val="21"/>
          <w:szCs w:val="21"/>
        </w:rPr>
        <w:t>刘</w:t>
      </w:r>
      <w:r w:rsidR="000F3A0B" w:rsidRPr="009E6F22">
        <w:rPr>
          <w:rFonts w:cs="Arial"/>
          <w:color w:val="000000" w:themeColor="text1"/>
          <w:sz w:val="21"/>
          <w:szCs w:val="21"/>
        </w:rPr>
        <w:t>老师</w:t>
      </w:r>
      <w:r w:rsidR="000110A0" w:rsidRPr="009E6F22">
        <w:rPr>
          <w:rFonts w:cs="Arial" w:hint="eastAsia"/>
          <w:color w:val="000000" w:themeColor="text1"/>
          <w:sz w:val="21"/>
          <w:szCs w:val="21"/>
        </w:rPr>
        <w:t xml:space="preserve">    </w:t>
      </w:r>
      <w:r w:rsidR="000F3A0B" w:rsidRPr="009E6F22">
        <w:rPr>
          <w:rFonts w:cs="Arial" w:hint="eastAsia"/>
          <w:color w:val="000000" w:themeColor="text1"/>
          <w:sz w:val="21"/>
          <w:szCs w:val="21"/>
        </w:rPr>
        <w:t>025-52119887</w:t>
      </w:r>
      <w:r w:rsidR="000110A0" w:rsidRPr="009E6F22">
        <w:rPr>
          <w:rFonts w:cs="Arial" w:hint="eastAsia"/>
          <w:color w:val="000000" w:themeColor="text1"/>
          <w:sz w:val="21"/>
          <w:szCs w:val="21"/>
        </w:rPr>
        <w:t xml:space="preserve">    </w:t>
      </w:r>
      <w:r w:rsidR="000F3A0B" w:rsidRPr="009E6F22">
        <w:rPr>
          <w:rFonts w:cs="Arial" w:hint="eastAsia"/>
          <w:color w:val="000000" w:themeColor="text1"/>
          <w:sz w:val="21"/>
          <w:szCs w:val="21"/>
        </w:rPr>
        <w:t>李老师</w:t>
      </w:r>
    </w:p>
    <w:p w:rsidR="004254A8" w:rsidRPr="009E6F22" w:rsidRDefault="004254A8" w:rsidP="009E6F22">
      <w:pPr>
        <w:pStyle w:val="a5"/>
        <w:spacing w:line="276" w:lineRule="auto"/>
        <w:jc w:val="center"/>
        <w:rPr>
          <w:rStyle w:val="a4"/>
          <w:rFonts w:cs="Arial"/>
          <w:color w:val="000000" w:themeColor="text1"/>
          <w:sz w:val="21"/>
          <w:szCs w:val="21"/>
        </w:rPr>
      </w:pPr>
    </w:p>
    <w:p w:rsidR="004A55A7" w:rsidRPr="009E6F22" w:rsidRDefault="004A55A7" w:rsidP="009E6F22">
      <w:pPr>
        <w:pStyle w:val="a5"/>
        <w:spacing w:line="276" w:lineRule="auto"/>
        <w:jc w:val="center"/>
        <w:rPr>
          <w:rFonts w:cs="Arial"/>
          <w:color w:val="000000" w:themeColor="text1"/>
          <w:sz w:val="21"/>
          <w:szCs w:val="21"/>
        </w:rPr>
      </w:pPr>
      <w:r w:rsidRPr="009E6F22">
        <w:rPr>
          <w:rFonts w:cs="Arial"/>
          <w:color w:val="000000" w:themeColor="text1"/>
          <w:sz w:val="21"/>
          <w:szCs w:val="21"/>
        </w:rPr>
        <w:t>南京航空航天大学采招办</w:t>
      </w:r>
    </w:p>
    <w:p w:rsidR="004254A8" w:rsidRPr="009E6F22" w:rsidRDefault="004254A8" w:rsidP="009E6F22">
      <w:pPr>
        <w:pStyle w:val="a5"/>
        <w:spacing w:line="276" w:lineRule="auto"/>
        <w:jc w:val="center"/>
        <w:rPr>
          <w:rFonts w:cs="Arial"/>
          <w:color w:val="000000" w:themeColor="text1"/>
          <w:sz w:val="21"/>
          <w:szCs w:val="21"/>
        </w:rPr>
      </w:pPr>
    </w:p>
    <w:p w:rsidR="004A55A7" w:rsidRPr="009E6F22" w:rsidRDefault="0068025E" w:rsidP="009E6F22">
      <w:pPr>
        <w:pStyle w:val="a5"/>
        <w:spacing w:line="276" w:lineRule="auto"/>
        <w:jc w:val="center"/>
        <w:rPr>
          <w:rFonts w:cs="Arial"/>
          <w:color w:val="000000" w:themeColor="text1"/>
          <w:sz w:val="21"/>
          <w:szCs w:val="21"/>
        </w:rPr>
      </w:pPr>
      <w:r w:rsidRPr="009E6F22">
        <w:rPr>
          <w:rFonts w:cs="Arial"/>
          <w:color w:val="000000" w:themeColor="text1"/>
          <w:sz w:val="21"/>
          <w:szCs w:val="21"/>
        </w:rPr>
        <w:t>201</w:t>
      </w:r>
      <w:r w:rsidRPr="009E6F22">
        <w:rPr>
          <w:rFonts w:cs="Arial" w:hint="eastAsia"/>
          <w:color w:val="000000" w:themeColor="text1"/>
          <w:sz w:val="21"/>
          <w:szCs w:val="21"/>
        </w:rPr>
        <w:t>7</w:t>
      </w:r>
      <w:r w:rsidR="004A55A7" w:rsidRPr="009E6F22">
        <w:rPr>
          <w:rFonts w:cs="Arial"/>
          <w:color w:val="000000" w:themeColor="text1"/>
          <w:sz w:val="21"/>
          <w:szCs w:val="21"/>
        </w:rPr>
        <w:t>年</w:t>
      </w:r>
      <w:r w:rsidR="009711AF" w:rsidRPr="009E6F22">
        <w:rPr>
          <w:rFonts w:cs="Arial" w:hint="eastAsia"/>
          <w:color w:val="000000" w:themeColor="text1"/>
          <w:sz w:val="21"/>
          <w:szCs w:val="21"/>
        </w:rPr>
        <w:t>12</w:t>
      </w:r>
      <w:r w:rsidR="004A55A7" w:rsidRPr="009E6F22">
        <w:rPr>
          <w:rFonts w:cs="Arial"/>
          <w:color w:val="000000" w:themeColor="text1"/>
          <w:sz w:val="21"/>
          <w:szCs w:val="21"/>
        </w:rPr>
        <w:t>月</w:t>
      </w:r>
      <w:r w:rsidR="009711AF" w:rsidRPr="009E6F22">
        <w:rPr>
          <w:rFonts w:cs="Arial" w:hint="eastAsia"/>
          <w:color w:val="000000" w:themeColor="text1"/>
          <w:sz w:val="21"/>
          <w:szCs w:val="21"/>
        </w:rPr>
        <w:t>8</w:t>
      </w:r>
      <w:r w:rsidR="004A55A7" w:rsidRPr="009E6F22">
        <w:rPr>
          <w:rFonts w:cs="Arial"/>
          <w:color w:val="000000" w:themeColor="text1"/>
          <w:sz w:val="21"/>
          <w:szCs w:val="21"/>
        </w:rPr>
        <w:t>日</w:t>
      </w:r>
    </w:p>
    <w:p w:rsidR="005B614F" w:rsidRPr="009E6F22" w:rsidRDefault="005B614F" w:rsidP="009E6F22">
      <w:pPr>
        <w:pStyle w:val="a5"/>
        <w:spacing w:line="276" w:lineRule="auto"/>
        <w:rPr>
          <w:color w:val="000000" w:themeColor="text1"/>
        </w:rPr>
      </w:pPr>
    </w:p>
    <w:p w:rsidR="009E6F22" w:rsidRDefault="009E6F22" w:rsidP="009E6F22">
      <w:pPr>
        <w:pStyle w:val="a5"/>
        <w:spacing w:line="276" w:lineRule="auto"/>
        <w:rPr>
          <w:rFonts w:hint="eastAsia"/>
          <w:color w:val="000000" w:themeColor="text1"/>
        </w:rPr>
      </w:pPr>
    </w:p>
    <w:p w:rsidR="009E6F22" w:rsidRDefault="009E6F22" w:rsidP="009E6F22">
      <w:pPr>
        <w:pStyle w:val="a5"/>
        <w:spacing w:line="276" w:lineRule="auto"/>
        <w:rPr>
          <w:rFonts w:hint="eastAsia"/>
          <w:color w:val="000000" w:themeColor="text1"/>
        </w:rPr>
      </w:pPr>
    </w:p>
    <w:p w:rsidR="009E6F22" w:rsidRDefault="009E6F22" w:rsidP="009E6F22">
      <w:pPr>
        <w:pStyle w:val="a5"/>
        <w:spacing w:line="276" w:lineRule="auto"/>
        <w:rPr>
          <w:rFonts w:hint="eastAsia"/>
          <w:color w:val="000000" w:themeColor="text1"/>
        </w:rPr>
      </w:pPr>
    </w:p>
    <w:p w:rsidR="009E6F22" w:rsidRDefault="009E6F22" w:rsidP="009E6F22">
      <w:pPr>
        <w:pStyle w:val="a5"/>
        <w:spacing w:line="276" w:lineRule="auto"/>
        <w:rPr>
          <w:rFonts w:hint="eastAsia"/>
          <w:color w:val="000000" w:themeColor="text1"/>
        </w:rPr>
      </w:pPr>
    </w:p>
    <w:p w:rsidR="009E6F22" w:rsidRDefault="009E6F22" w:rsidP="009E6F22">
      <w:pPr>
        <w:pStyle w:val="a5"/>
        <w:spacing w:line="276" w:lineRule="auto"/>
        <w:rPr>
          <w:rFonts w:hint="eastAsia"/>
          <w:color w:val="000000" w:themeColor="text1"/>
        </w:rPr>
      </w:pPr>
    </w:p>
    <w:p w:rsidR="009E6F22" w:rsidRDefault="009E6F22" w:rsidP="009E6F22">
      <w:pPr>
        <w:pStyle w:val="a5"/>
        <w:spacing w:line="276" w:lineRule="auto"/>
        <w:rPr>
          <w:rFonts w:hint="eastAsia"/>
          <w:color w:val="000000" w:themeColor="text1"/>
        </w:rPr>
      </w:pPr>
    </w:p>
    <w:p w:rsidR="009E6F22" w:rsidRDefault="009E6F22" w:rsidP="009E6F22">
      <w:pPr>
        <w:pStyle w:val="a5"/>
        <w:spacing w:line="276" w:lineRule="auto"/>
        <w:rPr>
          <w:rFonts w:hint="eastAsia"/>
          <w:color w:val="000000" w:themeColor="text1"/>
        </w:rPr>
      </w:pPr>
    </w:p>
    <w:p w:rsidR="009E6F22" w:rsidRDefault="009E6F22" w:rsidP="009E6F22">
      <w:pPr>
        <w:pStyle w:val="a5"/>
        <w:spacing w:line="276" w:lineRule="auto"/>
        <w:rPr>
          <w:rFonts w:hint="eastAsia"/>
          <w:color w:val="000000" w:themeColor="text1"/>
        </w:rPr>
      </w:pPr>
    </w:p>
    <w:p w:rsidR="009E6F22" w:rsidRDefault="009E6F22" w:rsidP="009E6F22">
      <w:pPr>
        <w:pStyle w:val="a5"/>
        <w:spacing w:line="276" w:lineRule="auto"/>
        <w:rPr>
          <w:rFonts w:hint="eastAsia"/>
          <w:color w:val="000000" w:themeColor="text1"/>
        </w:rPr>
      </w:pPr>
    </w:p>
    <w:p w:rsidR="009E6F22" w:rsidRDefault="009E6F22" w:rsidP="0068025E">
      <w:pPr>
        <w:pStyle w:val="a5"/>
        <w:spacing w:line="360" w:lineRule="auto"/>
        <w:rPr>
          <w:rFonts w:hint="eastAsia"/>
          <w:color w:val="000000" w:themeColor="text1"/>
        </w:rPr>
      </w:pPr>
    </w:p>
    <w:p w:rsidR="009E6F22" w:rsidRDefault="009E6F22" w:rsidP="0068025E">
      <w:pPr>
        <w:pStyle w:val="a5"/>
        <w:spacing w:line="360" w:lineRule="auto"/>
        <w:rPr>
          <w:rFonts w:hint="eastAsia"/>
          <w:color w:val="000000" w:themeColor="text1"/>
        </w:rPr>
      </w:pPr>
    </w:p>
    <w:p w:rsidR="009E6F22" w:rsidRDefault="009E6F22" w:rsidP="0068025E">
      <w:pPr>
        <w:pStyle w:val="a5"/>
        <w:spacing w:line="360" w:lineRule="auto"/>
        <w:rPr>
          <w:rFonts w:hint="eastAsia"/>
          <w:color w:val="000000" w:themeColor="text1"/>
        </w:rPr>
      </w:pPr>
    </w:p>
    <w:p w:rsidR="009E6F22" w:rsidRDefault="009E6F22" w:rsidP="0068025E">
      <w:pPr>
        <w:pStyle w:val="a5"/>
        <w:spacing w:line="360" w:lineRule="auto"/>
        <w:rPr>
          <w:rFonts w:hint="eastAsia"/>
          <w:color w:val="000000" w:themeColor="text1"/>
        </w:rPr>
      </w:pPr>
    </w:p>
    <w:p w:rsidR="009E6F22" w:rsidRDefault="009E6F22" w:rsidP="0068025E">
      <w:pPr>
        <w:pStyle w:val="a5"/>
        <w:spacing w:line="360" w:lineRule="auto"/>
        <w:rPr>
          <w:rFonts w:hint="eastAsia"/>
          <w:color w:val="000000" w:themeColor="text1"/>
        </w:rPr>
      </w:pPr>
    </w:p>
    <w:p w:rsidR="009E6F22" w:rsidRDefault="009E6F22" w:rsidP="0068025E">
      <w:pPr>
        <w:pStyle w:val="a5"/>
        <w:spacing w:line="360" w:lineRule="auto"/>
        <w:rPr>
          <w:rFonts w:hint="eastAsia"/>
          <w:color w:val="000000" w:themeColor="text1"/>
        </w:rPr>
      </w:pPr>
    </w:p>
    <w:p w:rsidR="009E6F22" w:rsidRDefault="009E6F22" w:rsidP="0068025E">
      <w:pPr>
        <w:pStyle w:val="a5"/>
        <w:spacing w:line="360" w:lineRule="auto"/>
        <w:rPr>
          <w:rFonts w:hint="eastAsia"/>
          <w:color w:val="000000" w:themeColor="text1"/>
        </w:rPr>
      </w:pPr>
    </w:p>
    <w:p w:rsidR="009E6F22" w:rsidRDefault="009E6F22" w:rsidP="0068025E">
      <w:pPr>
        <w:pStyle w:val="a5"/>
        <w:spacing w:line="360" w:lineRule="auto"/>
        <w:rPr>
          <w:rFonts w:hint="eastAsia"/>
          <w:color w:val="000000" w:themeColor="text1"/>
        </w:rPr>
      </w:pPr>
    </w:p>
    <w:p w:rsidR="009E6F22" w:rsidRDefault="009E6F22" w:rsidP="0068025E">
      <w:pPr>
        <w:pStyle w:val="a5"/>
        <w:spacing w:line="360" w:lineRule="auto"/>
        <w:rPr>
          <w:rFonts w:hint="eastAsia"/>
          <w:color w:val="000000" w:themeColor="text1"/>
        </w:rPr>
      </w:pPr>
    </w:p>
    <w:p w:rsidR="009E6F22" w:rsidRDefault="009E6F22" w:rsidP="0068025E">
      <w:pPr>
        <w:pStyle w:val="a5"/>
        <w:spacing w:line="360" w:lineRule="auto"/>
        <w:rPr>
          <w:rFonts w:hint="eastAsia"/>
          <w:color w:val="000000" w:themeColor="text1"/>
        </w:rPr>
      </w:pPr>
    </w:p>
    <w:p w:rsidR="009E6F22" w:rsidRDefault="009E6F22" w:rsidP="0068025E">
      <w:pPr>
        <w:pStyle w:val="a5"/>
        <w:spacing w:line="360" w:lineRule="auto"/>
      </w:pPr>
    </w:p>
    <w:p w:rsidR="0068025E" w:rsidRPr="001A66DE" w:rsidRDefault="00DE01F9" w:rsidP="0068025E">
      <w:pPr>
        <w:pStyle w:val="a5"/>
        <w:spacing w:line="360" w:lineRule="auto"/>
        <w:rPr>
          <w:rFonts w:ascii="Arial" w:hAnsi="Arial" w:cs="Arial"/>
          <w:color w:val="404040"/>
        </w:rPr>
      </w:pPr>
      <w:hyperlink r:id="rId7" w:history="1">
        <w:r w:rsidR="0068025E" w:rsidRPr="001A66DE">
          <w:rPr>
            <w:rStyle w:val="a3"/>
            <w:rFonts w:ascii="Arial" w:hAnsi="Arial" w:cs="Arial"/>
          </w:rPr>
          <w:t>附件一</w:t>
        </w:r>
      </w:hyperlink>
    </w:p>
    <w:p w:rsidR="002D37A1" w:rsidRPr="004637F1" w:rsidRDefault="002D37A1" w:rsidP="004B0327">
      <w:pPr>
        <w:jc w:val="center"/>
        <w:rPr>
          <w:rFonts w:asciiTheme="majorEastAsia" w:eastAsiaTheme="majorEastAsia" w:hAnsiTheme="majorEastAsia"/>
          <w:b/>
          <w:sz w:val="32"/>
          <w:szCs w:val="32"/>
        </w:rPr>
      </w:pPr>
      <w:r w:rsidRPr="004637F1">
        <w:rPr>
          <w:rFonts w:asciiTheme="majorEastAsia" w:eastAsiaTheme="majorEastAsia" w:hAnsiTheme="majorEastAsia" w:hint="eastAsia"/>
          <w:b/>
          <w:sz w:val="32"/>
          <w:szCs w:val="32"/>
        </w:rPr>
        <w:t>标的与经营项目</w:t>
      </w:r>
    </w:p>
    <w:p w:rsidR="00226245" w:rsidRPr="00B94D55" w:rsidRDefault="002D37A1" w:rsidP="00B94D55">
      <w:pPr>
        <w:ind w:firstLineChars="200" w:firstLine="560"/>
        <w:rPr>
          <w:rFonts w:ascii="华文仿宋" w:eastAsia="华文仿宋" w:hAnsi="华文仿宋"/>
          <w:sz w:val="28"/>
          <w:szCs w:val="28"/>
        </w:rPr>
      </w:pPr>
      <w:r w:rsidRPr="00783B62">
        <w:rPr>
          <w:rFonts w:ascii="华文仿宋" w:eastAsia="华文仿宋" w:hAnsi="华文仿宋" w:hint="eastAsia"/>
          <w:sz w:val="28"/>
          <w:szCs w:val="28"/>
        </w:rPr>
        <w:t>标的共计</w:t>
      </w:r>
      <w:r w:rsidR="00783B62" w:rsidRPr="00783B62">
        <w:rPr>
          <w:rFonts w:ascii="华文仿宋" w:eastAsia="华文仿宋" w:hAnsi="华文仿宋" w:hint="eastAsia"/>
          <w:sz w:val="28"/>
          <w:szCs w:val="28"/>
        </w:rPr>
        <w:t>2</w:t>
      </w:r>
      <w:r w:rsidRPr="00783B62">
        <w:rPr>
          <w:rFonts w:ascii="华文仿宋" w:eastAsia="华文仿宋" w:hAnsi="华文仿宋" w:hint="eastAsia"/>
          <w:sz w:val="28"/>
          <w:szCs w:val="28"/>
        </w:rPr>
        <w:t>个，位于</w:t>
      </w:r>
      <w:r w:rsidRPr="00783B62">
        <w:rPr>
          <w:rFonts w:ascii="华文仿宋" w:eastAsia="华文仿宋" w:hAnsi="华文仿宋"/>
          <w:sz w:val="28"/>
          <w:szCs w:val="28"/>
        </w:rPr>
        <w:t>南京航空航天大学将军路校区</w:t>
      </w:r>
      <w:r w:rsidRPr="00783B62">
        <w:rPr>
          <w:rFonts w:ascii="华文仿宋" w:eastAsia="华文仿宋" w:hAnsi="华文仿宋" w:hint="eastAsia"/>
          <w:sz w:val="28"/>
          <w:szCs w:val="28"/>
        </w:rPr>
        <w:t>中部</w:t>
      </w:r>
      <w:r w:rsidRPr="00783B62">
        <w:rPr>
          <w:rFonts w:ascii="华文仿宋" w:eastAsia="华文仿宋" w:hAnsi="华文仿宋"/>
          <w:sz w:val="28"/>
          <w:szCs w:val="28"/>
        </w:rPr>
        <w:t>通道下一层。</w:t>
      </w:r>
      <w:r w:rsidR="00226245">
        <w:rPr>
          <w:rFonts w:ascii="华文仿宋" w:eastAsia="华文仿宋" w:hAnsi="华文仿宋" w:hint="eastAsia"/>
          <w:sz w:val="28"/>
          <w:szCs w:val="28"/>
        </w:rPr>
        <w:t>标的位置见</w:t>
      </w:r>
      <w:r w:rsidRPr="00783B62">
        <w:rPr>
          <w:rFonts w:ascii="华文仿宋" w:eastAsia="华文仿宋" w:hAnsi="华文仿宋" w:hint="eastAsia"/>
          <w:sz w:val="28"/>
          <w:szCs w:val="28"/>
        </w:rPr>
        <w:t>图1</w:t>
      </w:r>
      <w:r w:rsidR="00226245">
        <w:rPr>
          <w:rFonts w:ascii="华文仿宋" w:eastAsia="华文仿宋" w:hAnsi="华文仿宋" w:hint="eastAsia"/>
          <w:sz w:val="28"/>
          <w:szCs w:val="28"/>
        </w:rPr>
        <w:t>，</w:t>
      </w:r>
      <w:r w:rsidRPr="00783B62">
        <w:rPr>
          <w:rFonts w:ascii="华文仿宋" w:eastAsia="华文仿宋" w:hAnsi="华文仿宋" w:hint="eastAsia"/>
          <w:sz w:val="28"/>
          <w:szCs w:val="28"/>
        </w:rPr>
        <w:t>经营项目</w:t>
      </w:r>
      <w:r w:rsidRPr="00783B62">
        <w:rPr>
          <w:rFonts w:ascii="华文仿宋" w:eastAsia="华文仿宋" w:hAnsi="华文仿宋"/>
          <w:sz w:val="28"/>
          <w:szCs w:val="28"/>
        </w:rPr>
        <w:t>见表1</w:t>
      </w:r>
      <w:r w:rsidRPr="00783B62">
        <w:rPr>
          <w:rFonts w:ascii="华文仿宋" w:eastAsia="华文仿宋" w:hAnsi="华文仿宋" w:hint="eastAsia"/>
          <w:sz w:val="28"/>
          <w:szCs w:val="28"/>
        </w:rPr>
        <w:t>。</w:t>
      </w:r>
      <w:r w:rsidRPr="00783B62">
        <w:rPr>
          <w:rFonts w:ascii="华文仿宋" w:eastAsia="华文仿宋" w:hAnsi="华文仿宋"/>
          <w:sz w:val="28"/>
          <w:szCs w:val="28"/>
        </w:rPr>
        <w:t>经营品种将在招标文件和合同中</w:t>
      </w:r>
      <w:r w:rsidRPr="00783B62">
        <w:rPr>
          <w:rFonts w:ascii="华文仿宋" w:eastAsia="华文仿宋" w:hAnsi="华文仿宋" w:hint="eastAsia"/>
          <w:sz w:val="28"/>
          <w:szCs w:val="28"/>
        </w:rPr>
        <w:t>另行</w:t>
      </w:r>
      <w:r w:rsidRPr="00783B62">
        <w:rPr>
          <w:rFonts w:ascii="华文仿宋" w:eastAsia="华文仿宋" w:hAnsi="华文仿宋"/>
          <w:sz w:val="28"/>
          <w:szCs w:val="28"/>
        </w:rPr>
        <w:t>约定</w:t>
      </w:r>
      <w:r w:rsidRPr="00783B62">
        <w:rPr>
          <w:rFonts w:ascii="华文仿宋" w:eastAsia="华文仿宋" w:hAnsi="华文仿宋" w:hint="eastAsia"/>
          <w:sz w:val="28"/>
          <w:szCs w:val="28"/>
        </w:rPr>
        <w:t>。</w:t>
      </w:r>
    </w:p>
    <w:p w:rsidR="00783B62" w:rsidRPr="00226245" w:rsidRDefault="00141E59" w:rsidP="00783B62">
      <w:pPr>
        <w:jc w:val="center"/>
        <w:rPr>
          <w:rFonts w:ascii="华文仿宋" w:eastAsia="华文仿宋" w:hAnsi="华文仿宋"/>
          <w:noProof/>
        </w:rPr>
      </w:pPr>
      <w:r>
        <w:rPr>
          <w:rFonts w:ascii="华文仿宋" w:eastAsia="华文仿宋" w:hAnsi="华文仿宋" w:hint="eastAsia"/>
          <w:noProof/>
          <w:sz w:val="28"/>
          <w:szCs w:val="28"/>
        </w:rPr>
        <w:drawing>
          <wp:anchor distT="0" distB="0" distL="114300" distR="114300" simplePos="0" relativeHeight="251675648" behindDoc="0" locked="0" layoutInCell="1" allowOverlap="1">
            <wp:simplePos x="0" y="0"/>
            <wp:positionH relativeFrom="column">
              <wp:posOffset>17145</wp:posOffset>
            </wp:positionH>
            <wp:positionV relativeFrom="paragraph">
              <wp:posOffset>548640</wp:posOffset>
            </wp:positionV>
            <wp:extent cx="5142865" cy="3123565"/>
            <wp:effectExtent l="19050" t="0" r="635" b="0"/>
            <wp:wrapTopAndBottom/>
            <wp:docPr id="2" name="图片 1" descr="C:\Users\Administrator\Desktop\生活用房招标\招标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生活用房招标\招标用.jpg"/>
                    <pic:cNvPicPr>
                      <a:picLocks noChangeAspect="1" noChangeArrowheads="1"/>
                    </pic:cNvPicPr>
                  </pic:nvPicPr>
                  <pic:blipFill>
                    <a:blip r:embed="rId8" cstate="print"/>
                    <a:srcRect/>
                    <a:stretch>
                      <a:fillRect/>
                    </a:stretch>
                  </pic:blipFill>
                  <pic:spPr bwMode="auto">
                    <a:xfrm>
                      <a:off x="0" y="0"/>
                      <a:ext cx="5142865" cy="3123565"/>
                    </a:xfrm>
                    <a:prstGeom prst="rect">
                      <a:avLst/>
                    </a:prstGeom>
                    <a:noFill/>
                    <a:ln w="9525">
                      <a:noFill/>
                      <a:miter lim="800000"/>
                      <a:headEnd/>
                      <a:tailEnd/>
                    </a:ln>
                  </pic:spPr>
                </pic:pic>
              </a:graphicData>
            </a:graphic>
          </wp:anchor>
        </w:drawing>
      </w:r>
      <w:r w:rsidR="00783B62" w:rsidRPr="00226245">
        <w:rPr>
          <w:rFonts w:ascii="华文仿宋" w:eastAsia="华文仿宋" w:hAnsi="华文仿宋" w:hint="eastAsia"/>
          <w:noProof/>
          <w:sz w:val="28"/>
          <w:szCs w:val="28"/>
        </w:rPr>
        <w:t xml:space="preserve">图1 </w:t>
      </w:r>
      <w:r w:rsidR="00226245" w:rsidRPr="00226245">
        <w:rPr>
          <w:rFonts w:ascii="华文仿宋" w:eastAsia="华文仿宋" w:hAnsi="华文仿宋" w:hint="eastAsia"/>
          <w:noProof/>
          <w:sz w:val="28"/>
          <w:szCs w:val="28"/>
        </w:rPr>
        <w:t>第四</w:t>
      </w:r>
      <w:r w:rsidR="00783B62" w:rsidRPr="00226245">
        <w:rPr>
          <w:rFonts w:ascii="华文仿宋" w:eastAsia="华文仿宋" w:hAnsi="华文仿宋" w:hint="eastAsia"/>
          <w:noProof/>
          <w:sz w:val="28"/>
          <w:szCs w:val="28"/>
        </w:rPr>
        <w:t>批</w:t>
      </w:r>
      <w:r w:rsidR="00783B62" w:rsidRPr="00226245">
        <w:rPr>
          <w:rFonts w:ascii="华文仿宋" w:eastAsia="华文仿宋" w:hAnsi="华文仿宋"/>
          <w:noProof/>
          <w:sz w:val="28"/>
          <w:szCs w:val="28"/>
        </w:rPr>
        <w:t>生活服务用房标的位置</w:t>
      </w:r>
      <w:r w:rsidR="00783B62" w:rsidRPr="00226245">
        <w:rPr>
          <w:rFonts w:ascii="华文仿宋" w:eastAsia="华文仿宋" w:hAnsi="华文仿宋" w:hint="eastAsia"/>
          <w:noProof/>
          <w:sz w:val="28"/>
          <w:szCs w:val="28"/>
        </w:rPr>
        <w:t>示意图</w:t>
      </w:r>
    </w:p>
    <w:p w:rsidR="00783B62" w:rsidRDefault="00783B62" w:rsidP="00993498">
      <w:pPr>
        <w:ind w:firstLineChars="200" w:firstLine="420"/>
        <w:rPr>
          <w:noProof/>
        </w:rPr>
      </w:pPr>
    </w:p>
    <w:p w:rsidR="00226245" w:rsidRPr="00226245" w:rsidRDefault="00226245" w:rsidP="00226245">
      <w:pPr>
        <w:jc w:val="center"/>
        <w:rPr>
          <w:rFonts w:ascii="华文仿宋" w:eastAsia="华文仿宋" w:hAnsi="华文仿宋"/>
          <w:sz w:val="28"/>
          <w:szCs w:val="28"/>
        </w:rPr>
      </w:pPr>
      <w:r w:rsidRPr="00226245">
        <w:rPr>
          <w:rFonts w:ascii="华文仿宋" w:eastAsia="华文仿宋" w:hAnsi="华文仿宋" w:hint="eastAsia"/>
          <w:sz w:val="28"/>
          <w:szCs w:val="28"/>
        </w:rPr>
        <w:t xml:space="preserve">表1 </w:t>
      </w:r>
      <w:r>
        <w:rPr>
          <w:rFonts w:ascii="华文仿宋" w:eastAsia="华文仿宋" w:hAnsi="华文仿宋" w:hint="eastAsia"/>
          <w:sz w:val="28"/>
          <w:szCs w:val="28"/>
        </w:rPr>
        <w:t>第四</w:t>
      </w:r>
      <w:r w:rsidRPr="00226245">
        <w:rPr>
          <w:rFonts w:ascii="华文仿宋" w:eastAsia="华文仿宋" w:hAnsi="华文仿宋" w:hint="eastAsia"/>
          <w:sz w:val="28"/>
          <w:szCs w:val="28"/>
        </w:rPr>
        <w:t>批</w:t>
      </w:r>
      <w:r>
        <w:rPr>
          <w:rFonts w:ascii="华文仿宋" w:eastAsia="华文仿宋" w:hAnsi="华文仿宋"/>
          <w:sz w:val="28"/>
          <w:szCs w:val="28"/>
        </w:rPr>
        <w:t>生活服务用房标的经营</w:t>
      </w:r>
      <w:r>
        <w:rPr>
          <w:rFonts w:ascii="华文仿宋" w:eastAsia="华文仿宋" w:hAnsi="华文仿宋" w:hint="eastAsia"/>
          <w:sz w:val="28"/>
          <w:szCs w:val="28"/>
        </w:rPr>
        <w:t>项目</w:t>
      </w:r>
      <w:r w:rsidRPr="00226245">
        <w:rPr>
          <w:rFonts w:ascii="华文仿宋" w:eastAsia="华文仿宋" w:hAnsi="华文仿宋"/>
          <w:sz w:val="28"/>
          <w:szCs w:val="28"/>
        </w:rPr>
        <w:t>表</w:t>
      </w:r>
    </w:p>
    <w:tbl>
      <w:tblPr>
        <w:tblW w:w="708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2363"/>
        <w:gridCol w:w="2363"/>
      </w:tblGrid>
      <w:tr w:rsidR="0054739D" w:rsidRPr="002202F3" w:rsidTr="0054739D">
        <w:trPr>
          <w:trHeight w:val="624"/>
        </w:trPr>
        <w:tc>
          <w:tcPr>
            <w:tcW w:w="2362" w:type="dxa"/>
            <w:shd w:val="clear" w:color="auto" w:fill="auto"/>
            <w:vAlign w:val="center"/>
          </w:tcPr>
          <w:p w:rsidR="0054739D" w:rsidRPr="0068163C" w:rsidRDefault="00DE01F9" w:rsidP="000F3A0B">
            <w:pPr>
              <w:jc w:val="center"/>
              <w:rPr>
                <w:rFonts w:ascii="华文仿宋" w:eastAsia="华文仿宋" w:hAnsi="华文仿宋"/>
                <w:noProof/>
                <w:sz w:val="28"/>
                <w:szCs w:val="28"/>
              </w:rPr>
            </w:pPr>
            <w:bookmarkStart w:id="0" w:name="_GoBack"/>
            <w:bookmarkEnd w:id="0"/>
            <w:r>
              <w:rPr>
                <w:rFonts w:ascii="华文仿宋" w:eastAsia="华文仿宋" w:hAnsi="华文仿宋"/>
                <w:noProof/>
                <w:sz w:val="28"/>
                <w:szCs w:val="28"/>
              </w:rPr>
              <w:pict>
                <v:shapetype id="_x0000_t202" coordsize="21600,21600" o:spt="202" path="m,l,21600r21600,l21600,xe">
                  <v:stroke joinstyle="miter"/>
                  <v:path gradientshapeok="t" o:connecttype="rect"/>
                </v:shapetype>
                <v:shape id="文本框 4" o:spid="_x0000_s1026" type="#_x0000_t202" style="position:absolute;left:0;text-align:left;margin-left:249.3pt;margin-top:345.5pt;width:46.85pt;height:44.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" stroked="f">
                  <v:textbox inset="0,0,0,0">
                    <w:txbxContent>
                      <w:p w:rsidR="0054739D" w:rsidRPr="00057558" w:rsidRDefault="0054739D" w:rsidP="0054739D">
                        <w:pPr>
                          <w:rPr>
                            <w:kern w:val="0"/>
                          </w:rPr>
                        </w:pPr>
                        <w:r w:rsidRPr="00057558">
                          <w:rPr>
                            <w:rFonts w:hint="eastAsia"/>
                            <w:kern w:val="0"/>
                          </w:rPr>
                          <w:t>中免德鸿免税店</w:t>
                        </w:r>
                      </w:p>
                    </w:txbxContent>
                  </v:textbox>
                </v:shape>
              </w:pict>
            </w:r>
            <w:r w:rsidR="0054739D">
              <w:rPr>
                <w:rFonts w:ascii="华文仿宋" w:eastAsia="华文仿宋" w:hAnsi="华文仿宋" w:hint="eastAsia"/>
                <w:noProof/>
                <w:sz w:val="28"/>
                <w:szCs w:val="28"/>
              </w:rPr>
              <w:t>位置编号</w:t>
            </w:r>
          </w:p>
        </w:tc>
        <w:tc>
          <w:tcPr>
            <w:tcW w:w="2363" w:type="dxa"/>
            <w:shd w:val="clear" w:color="auto" w:fill="auto"/>
            <w:vAlign w:val="center"/>
          </w:tcPr>
          <w:p w:rsidR="0054739D" w:rsidRPr="0068163C" w:rsidRDefault="0054739D" w:rsidP="0054739D">
            <w:pPr>
              <w:jc w:val="center"/>
              <w:rPr>
                <w:rFonts w:ascii="华文仿宋" w:eastAsia="华文仿宋" w:hAnsi="华文仿宋"/>
                <w:noProof/>
                <w:sz w:val="28"/>
                <w:szCs w:val="28"/>
              </w:rPr>
            </w:pPr>
            <w:r w:rsidRPr="0068163C">
              <w:rPr>
                <w:rFonts w:ascii="华文仿宋" w:eastAsia="华文仿宋" w:hAnsi="华文仿宋" w:hint="eastAsia"/>
                <w:noProof/>
                <w:sz w:val="28"/>
                <w:szCs w:val="28"/>
              </w:rPr>
              <w:t>A</w:t>
            </w:r>
            <w:r>
              <w:rPr>
                <w:rFonts w:ascii="华文仿宋" w:eastAsia="华文仿宋" w:hAnsi="华文仿宋" w:hint="eastAsia"/>
                <w:noProof/>
                <w:sz w:val="28"/>
                <w:szCs w:val="28"/>
              </w:rPr>
              <w:t>5</w:t>
            </w:r>
          </w:p>
        </w:tc>
        <w:tc>
          <w:tcPr>
            <w:tcW w:w="2363" w:type="dxa"/>
            <w:vAlign w:val="center"/>
          </w:tcPr>
          <w:p w:rsidR="0054739D" w:rsidRPr="0068163C" w:rsidRDefault="0054739D" w:rsidP="00E97989">
            <w:pPr>
              <w:jc w:val="center"/>
              <w:rPr>
                <w:rFonts w:ascii="华文仿宋" w:eastAsia="华文仿宋" w:hAnsi="华文仿宋"/>
                <w:noProof/>
                <w:sz w:val="28"/>
                <w:szCs w:val="28"/>
              </w:rPr>
            </w:pPr>
            <w:r w:rsidRPr="0068163C">
              <w:rPr>
                <w:rFonts w:ascii="华文仿宋" w:eastAsia="华文仿宋" w:hAnsi="华文仿宋" w:hint="eastAsia"/>
                <w:noProof/>
                <w:sz w:val="28"/>
                <w:szCs w:val="28"/>
              </w:rPr>
              <w:t>A7</w:t>
            </w:r>
          </w:p>
        </w:tc>
      </w:tr>
      <w:tr w:rsidR="0054739D" w:rsidRPr="002202F3" w:rsidTr="0054739D">
        <w:trPr>
          <w:trHeight w:val="624"/>
        </w:trPr>
        <w:tc>
          <w:tcPr>
            <w:tcW w:w="2362" w:type="dxa"/>
            <w:shd w:val="clear" w:color="auto" w:fill="auto"/>
            <w:vAlign w:val="center"/>
          </w:tcPr>
          <w:p w:rsidR="0054739D" w:rsidRPr="0068163C" w:rsidRDefault="0054739D" w:rsidP="00632A68">
            <w:pPr>
              <w:jc w:val="center"/>
              <w:rPr>
                <w:rFonts w:ascii="华文仿宋" w:eastAsia="华文仿宋" w:hAnsi="华文仿宋"/>
                <w:noProof/>
                <w:sz w:val="28"/>
                <w:szCs w:val="28"/>
              </w:rPr>
            </w:pPr>
            <w:r w:rsidRPr="0068163C">
              <w:rPr>
                <w:rFonts w:ascii="华文仿宋" w:eastAsia="华文仿宋" w:hAnsi="华文仿宋"/>
                <w:noProof/>
                <w:sz w:val="28"/>
                <w:szCs w:val="28"/>
              </w:rPr>
              <w:t>面积（</w:t>
            </w:r>
            <w:r w:rsidRPr="0068163C">
              <w:rPr>
                <w:rFonts w:ascii="华文仿宋" w:eastAsia="华文仿宋" w:hAnsi="华文仿宋" w:hint="eastAsia"/>
                <w:noProof/>
                <w:sz w:val="28"/>
                <w:szCs w:val="28"/>
              </w:rPr>
              <w:t>单位</w:t>
            </w:r>
            <w:r w:rsidRPr="0068163C">
              <w:rPr>
                <w:rFonts w:ascii="华文仿宋" w:eastAsia="华文仿宋" w:hAnsi="华文仿宋"/>
                <w:noProof/>
                <w:sz w:val="28"/>
                <w:szCs w:val="28"/>
              </w:rPr>
              <w:t>：</w:t>
            </w:r>
            <w:r w:rsidRPr="0068163C">
              <w:rPr>
                <w:rFonts w:ascii="华文仿宋" w:eastAsia="华文仿宋" w:hAnsi="华文仿宋"/>
                <w:spacing w:val="-12"/>
                <w:kern w:val="0"/>
                <w:sz w:val="28"/>
                <w:szCs w:val="28"/>
              </w:rPr>
              <w:t>㎡）</w:t>
            </w:r>
          </w:p>
        </w:tc>
        <w:tc>
          <w:tcPr>
            <w:tcW w:w="2363" w:type="dxa"/>
            <w:shd w:val="clear" w:color="auto" w:fill="auto"/>
            <w:vAlign w:val="center"/>
          </w:tcPr>
          <w:p w:rsidR="0054739D" w:rsidRPr="0068163C" w:rsidRDefault="0054739D" w:rsidP="00632A68">
            <w:pPr>
              <w:jc w:val="center"/>
              <w:rPr>
                <w:rFonts w:ascii="华文仿宋" w:eastAsia="华文仿宋" w:hAnsi="华文仿宋"/>
                <w:noProof/>
                <w:sz w:val="28"/>
                <w:szCs w:val="28"/>
              </w:rPr>
            </w:pPr>
            <w:r>
              <w:rPr>
                <w:rFonts w:ascii="华文仿宋" w:eastAsia="华文仿宋" w:hAnsi="华文仿宋" w:hint="eastAsia"/>
                <w:noProof/>
                <w:sz w:val="28"/>
                <w:szCs w:val="28"/>
              </w:rPr>
              <w:t>70</w:t>
            </w:r>
          </w:p>
        </w:tc>
        <w:tc>
          <w:tcPr>
            <w:tcW w:w="2363" w:type="dxa"/>
            <w:vAlign w:val="center"/>
          </w:tcPr>
          <w:p w:rsidR="0054739D" w:rsidRPr="0068163C" w:rsidRDefault="0054739D" w:rsidP="00E97989">
            <w:pPr>
              <w:jc w:val="center"/>
              <w:rPr>
                <w:rFonts w:ascii="华文仿宋" w:eastAsia="华文仿宋" w:hAnsi="华文仿宋"/>
                <w:noProof/>
                <w:sz w:val="28"/>
                <w:szCs w:val="28"/>
              </w:rPr>
            </w:pPr>
            <w:r w:rsidRPr="0068163C">
              <w:rPr>
                <w:rFonts w:ascii="华文仿宋" w:eastAsia="华文仿宋" w:hAnsi="华文仿宋" w:hint="eastAsia"/>
                <w:noProof/>
                <w:sz w:val="28"/>
                <w:szCs w:val="28"/>
              </w:rPr>
              <w:t>30</w:t>
            </w:r>
          </w:p>
        </w:tc>
      </w:tr>
      <w:tr w:rsidR="0054739D" w:rsidRPr="002202F3" w:rsidTr="0054739D">
        <w:trPr>
          <w:trHeight w:val="624"/>
        </w:trPr>
        <w:tc>
          <w:tcPr>
            <w:tcW w:w="2362" w:type="dxa"/>
            <w:shd w:val="clear" w:color="auto" w:fill="auto"/>
            <w:vAlign w:val="center"/>
          </w:tcPr>
          <w:p w:rsidR="0054739D" w:rsidRPr="0068163C" w:rsidRDefault="0054739D" w:rsidP="0068163C">
            <w:pPr>
              <w:jc w:val="center"/>
              <w:rPr>
                <w:rFonts w:ascii="华文仿宋" w:eastAsia="华文仿宋" w:hAnsi="华文仿宋"/>
                <w:noProof/>
                <w:sz w:val="28"/>
                <w:szCs w:val="28"/>
              </w:rPr>
            </w:pPr>
            <w:r w:rsidRPr="0068163C">
              <w:rPr>
                <w:rFonts w:ascii="华文仿宋" w:eastAsia="华文仿宋" w:hAnsi="华文仿宋" w:hint="eastAsia"/>
                <w:noProof/>
                <w:sz w:val="28"/>
                <w:szCs w:val="28"/>
              </w:rPr>
              <w:t>经营</w:t>
            </w:r>
            <w:r w:rsidRPr="0068163C">
              <w:rPr>
                <w:rFonts w:ascii="华文仿宋" w:eastAsia="华文仿宋" w:hAnsi="华文仿宋"/>
                <w:noProof/>
                <w:sz w:val="28"/>
                <w:szCs w:val="28"/>
              </w:rPr>
              <w:t>项目</w:t>
            </w:r>
          </w:p>
        </w:tc>
        <w:tc>
          <w:tcPr>
            <w:tcW w:w="2363" w:type="dxa"/>
            <w:shd w:val="clear" w:color="auto" w:fill="auto"/>
            <w:vAlign w:val="center"/>
          </w:tcPr>
          <w:p w:rsidR="0054739D" w:rsidRPr="0068163C" w:rsidRDefault="0054739D" w:rsidP="00632A68">
            <w:pPr>
              <w:spacing w:line="300" w:lineRule="exact"/>
              <w:jc w:val="center"/>
              <w:rPr>
                <w:rFonts w:ascii="华文仿宋" w:eastAsia="华文仿宋" w:hAnsi="华文仿宋"/>
                <w:noProof/>
                <w:sz w:val="28"/>
                <w:szCs w:val="28"/>
              </w:rPr>
            </w:pPr>
            <w:r>
              <w:rPr>
                <w:rFonts w:ascii="华文仿宋" w:eastAsia="华文仿宋" w:hAnsi="华文仿宋" w:hint="eastAsia"/>
                <w:noProof/>
                <w:sz w:val="28"/>
                <w:szCs w:val="28"/>
              </w:rPr>
              <w:t>鲜奶吧</w:t>
            </w:r>
          </w:p>
        </w:tc>
        <w:tc>
          <w:tcPr>
            <w:tcW w:w="2363" w:type="dxa"/>
            <w:vAlign w:val="center"/>
          </w:tcPr>
          <w:p w:rsidR="0054739D" w:rsidRPr="0068163C" w:rsidRDefault="0054739D" w:rsidP="00E97989">
            <w:pPr>
              <w:spacing w:line="300" w:lineRule="exact"/>
              <w:jc w:val="center"/>
              <w:rPr>
                <w:rFonts w:ascii="华文仿宋" w:eastAsia="华文仿宋" w:hAnsi="华文仿宋"/>
                <w:noProof/>
                <w:sz w:val="28"/>
                <w:szCs w:val="28"/>
              </w:rPr>
            </w:pPr>
            <w:r w:rsidRPr="0068163C">
              <w:rPr>
                <w:rFonts w:ascii="华文仿宋" w:eastAsia="华文仿宋" w:hAnsi="华文仿宋" w:hint="eastAsia"/>
                <w:noProof/>
                <w:sz w:val="28"/>
                <w:szCs w:val="28"/>
              </w:rPr>
              <w:t>奶茶店</w:t>
            </w:r>
          </w:p>
        </w:tc>
      </w:tr>
    </w:tbl>
    <w:p w:rsidR="005B614F" w:rsidRPr="005B614F" w:rsidRDefault="002D37A1" w:rsidP="00496B7C">
      <w:pPr>
        <w:spacing w:beforeLines="50"/>
        <w:ind w:firstLineChars="200" w:firstLine="560"/>
        <w:rPr>
          <w:rFonts w:ascii="华文仿宋" w:eastAsia="华文仿宋" w:hAnsi="华文仿宋"/>
          <w:sz w:val="28"/>
          <w:szCs w:val="28"/>
        </w:rPr>
      </w:pPr>
      <w:r w:rsidRPr="00F435C2">
        <w:rPr>
          <w:rFonts w:ascii="华文仿宋" w:eastAsia="华文仿宋" w:hAnsi="华文仿宋" w:hint="eastAsia"/>
          <w:sz w:val="28"/>
          <w:szCs w:val="28"/>
        </w:rPr>
        <w:t>所有标的均不得经营有油烟排放类项目及学校禁止的相关经营项目。</w:t>
      </w:r>
    </w:p>
    <w:p w:rsidR="00A259D4" w:rsidRPr="006E0671" w:rsidRDefault="00A259D4" w:rsidP="00DE01F9">
      <w:pPr>
        <w:spacing w:beforeLines="50" w:line="520" w:lineRule="exact"/>
        <w:ind w:right="1398"/>
        <w:jc w:val="right"/>
        <w:rPr>
          <w:rFonts w:ascii="仿宋" w:eastAsia="仿宋" w:hAnsi="仿宋"/>
          <w:sz w:val="28"/>
          <w:szCs w:val="28"/>
        </w:rPr>
      </w:pPr>
    </w:p>
    <w:sectPr w:rsidR="00A259D4" w:rsidRPr="006E0671" w:rsidSect="00EC70D4">
      <w:footerReference w:type="default" r:id="rId9"/>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297" w:rsidRDefault="00737297" w:rsidP="0041709A">
      <w:r>
        <w:separator/>
      </w:r>
    </w:p>
  </w:endnote>
  <w:endnote w:type="continuationSeparator" w:id="1">
    <w:p w:rsidR="00737297" w:rsidRDefault="00737297" w:rsidP="004170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707437"/>
      <w:docPartObj>
        <w:docPartGallery w:val="Page Numbers (Bottom of Page)"/>
        <w:docPartUnique/>
      </w:docPartObj>
    </w:sdtPr>
    <w:sdtContent>
      <w:p w:rsidR="009767AA" w:rsidRDefault="00DE01F9">
        <w:pPr>
          <w:pStyle w:val="a8"/>
          <w:jc w:val="center"/>
        </w:pPr>
        <w:r>
          <w:fldChar w:fldCharType="begin"/>
        </w:r>
        <w:r w:rsidR="009767AA">
          <w:instrText>PAGE   \* MERGEFORMAT</w:instrText>
        </w:r>
        <w:r>
          <w:fldChar w:fldCharType="separate"/>
        </w:r>
        <w:r w:rsidR="004C35C7" w:rsidRPr="004C35C7">
          <w:rPr>
            <w:noProof/>
            <w:lang w:val="zh-CN"/>
          </w:rPr>
          <w:t>1</w:t>
        </w:r>
        <w:r>
          <w:fldChar w:fldCharType="end"/>
        </w:r>
      </w:p>
    </w:sdtContent>
  </w:sdt>
  <w:p w:rsidR="009767AA" w:rsidRDefault="009767A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297" w:rsidRDefault="00737297" w:rsidP="0041709A">
      <w:r>
        <w:separator/>
      </w:r>
    </w:p>
  </w:footnote>
  <w:footnote w:type="continuationSeparator" w:id="1">
    <w:p w:rsidR="00737297" w:rsidRDefault="00737297" w:rsidP="004170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55A7"/>
    <w:rsid w:val="00010158"/>
    <w:rsid w:val="000110A0"/>
    <w:rsid w:val="00032FEB"/>
    <w:rsid w:val="000500E0"/>
    <w:rsid w:val="00053390"/>
    <w:rsid w:val="00066AE6"/>
    <w:rsid w:val="000737C8"/>
    <w:rsid w:val="000E1582"/>
    <w:rsid w:val="000F3A0B"/>
    <w:rsid w:val="001103D5"/>
    <w:rsid w:val="00122591"/>
    <w:rsid w:val="001370F6"/>
    <w:rsid w:val="001401AB"/>
    <w:rsid w:val="00141E59"/>
    <w:rsid w:val="00162512"/>
    <w:rsid w:val="0018284C"/>
    <w:rsid w:val="001905F7"/>
    <w:rsid w:val="001A66DE"/>
    <w:rsid w:val="00213F05"/>
    <w:rsid w:val="00226245"/>
    <w:rsid w:val="002C1ED4"/>
    <w:rsid w:val="002D37A1"/>
    <w:rsid w:val="002E5B96"/>
    <w:rsid w:val="00377FB6"/>
    <w:rsid w:val="003908FA"/>
    <w:rsid w:val="003B4ED1"/>
    <w:rsid w:val="003E4FC0"/>
    <w:rsid w:val="004150FF"/>
    <w:rsid w:val="0041709A"/>
    <w:rsid w:val="004254A8"/>
    <w:rsid w:val="004637F1"/>
    <w:rsid w:val="004643AA"/>
    <w:rsid w:val="00487D8C"/>
    <w:rsid w:val="00496B7C"/>
    <w:rsid w:val="004A2628"/>
    <w:rsid w:val="004A55A7"/>
    <w:rsid w:val="004B0327"/>
    <w:rsid w:val="004C35C7"/>
    <w:rsid w:val="004D41A3"/>
    <w:rsid w:val="005451B3"/>
    <w:rsid w:val="0054739D"/>
    <w:rsid w:val="00595B11"/>
    <w:rsid w:val="005A3EBC"/>
    <w:rsid w:val="005B4C14"/>
    <w:rsid w:val="005B614F"/>
    <w:rsid w:val="005D5A4F"/>
    <w:rsid w:val="006105E5"/>
    <w:rsid w:val="00627A92"/>
    <w:rsid w:val="00636D95"/>
    <w:rsid w:val="006433B9"/>
    <w:rsid w:val="0068025E"/>
    <w:rsid w:val="0068163C"/>
    <w:rsid w:val="00684A39"/>
    <w:rsid w:val="006A3CD6"/>
    <w:rsid w:val="006D664A"/>
    <w:rsid w:val="006E0671"/>
    <w:rsid w:val="006F542D"/>
    <w:rsid w:val="007060F2"/>
    <w:rsid w:val="007216AF"/>
    <w:rsid w:val="00735043"/>
    <w:rsid w:val="00737297"/>
    <w:rsid w:val="007477C9"/>
    <w:rsid w:val="0075092E"/>
    <w:rsid w:val="0077492B"/>
    <w:rsid w:val="00783B62"/>
    <w:rsid w:val="007A1ACE"/>
    <w:rsid w:val="00804528"/>
    <w:rsid w:val="00866977"/>
    <w:rsid w:val="00885571"/>
    <w:rsid w:val="008B6268"/>
    <w:rsid w:val="008D389C"/>
    <w:rsid w:val="00912482"/>
    <w:rsid w:val="00914E2D"/>
    <w:rsid w:val="00920EF8"/>
    <w:rsid w:val="00927001"/>
    <w:rsid w:val="009711AF"/>
    <w:rsid w:val="009767AA"/>
    <w:rsid w:val="00987269"/>
    <w:rsid w:val="00993498"/>
    <w:rsid w:val="009E6F22"/>
    <w:rsid w:val="00A21E76"/>
    <w:rsid w:val="00A259D4"/>
    <w:rsid w:val="00A50546"/>
    <w:rsid w:val="00A64A28"/>
    <w:rsid w:val="00A93E1B"/>
    <w:rsid w:val="00A9484F"/>
    <w:rsid w:val="00A9727F"/>
    <w:rsid w:val="00AC065B"/>
    <w:rsid w:val="00AC73FC"/>
    <w:rsid w:val="00AE3AB3"/>
    <w:rsid w:val="00B655D6"/>
    <w:rsid w:val="00B718C4"/>
    <w:rsid w:val="00B93C92"/>
    <w:rsid w:val="00B94D55"/>
    <w:rsid w:val="00BA5022"/>
    <w:rsid w:val="00C16C15"/>
    <w:rsid w:val="00C234DA"/>
    <w:rsid w:val="00C46C7A"/>
    <w:rsid w:val="00C675F4"/>
    <w:rsid w:val="00CA6A66"/>
    <w:rsid w:val="00CD051B"/>
    <w:rsid w:val="00CD3E0B"/>
    <w:rsid w:val="00D4600B"/>
    <w:rsid w:val="00D5445B"/>
    <w:rsid w:val="00D71CAE"/>
    <w:rsid w:val="00D94846"/>
    <w:rsid w:val="00DB54E0"/>
    <w:rsid w:val="00DE01F9"/>
    <w:rsid w:val="00DE2760"/>
    <w:rsid w:val="00E5487B"/>
    <w:rsid w:val="00E84FB6"/>
    <w:rsid w:val="00EB2B89"/>
    <w:rsid w:val="00EC70D4"/>
    <w:rsid w:val="00EF0646"/>
    <w:rsid w:val="00F435C2"/>
    <w:rsid w:val="00F5300B"/>
    <w:rsid w:val="00F648D0"/>
    <w:rsid w:val="00F6743B"/>
    <w:rsid w:val="00F71522"/>
    <w:rsid w:val="00FD0BD7"/>
    <w:rsid w:val="00FD7B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0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55A7"/>
    <w:rPr>
      <w:strike w:val="0"/>
      <w:dstrike w:val="0"/>
      <w:color w:val="666666"/>
      <w:u w:val="none"/>
      <w:effect w:val="none"/>
    </w:rPr>
  </w:style>
  <w:style w:type="character" w:styleId="a4">
    <w:name w:val="Strong"/>
    <w:basedOn w:val="a0"/>
    <w:uiPriority w:val="22"/>
    <w:qFormat/>
    <w:rsid w:val="004A55A7"/>
    <w:rPr>
      <w:b/>
      <w:bCs/>
    </w:rPr>
  </w:style>
  <w:style w:type="paragraph" w:styleId="a5">
    <w:name w:val="Normal (Web)"/>
    <w:basedOn w:val="a"/>
    <w:uiPriority w:val="99"/>
    <w:unhideWhenUsed/>
    <w:rsid w:val="004A55A7"/>
    <w:pPr>
      <w:widowControl/>
      <w:jc w:val="left"/>
    </w:pPr>
    <w:rPr>
      <w:rFonts w:ascii="宋体" w:eastAsia="宋体" w:hAnsi="宋体" w:cs="宋体"/>
      <w:kern w:val="0"/>
      <w:sz w:val="24"/>
      <w:szCs w:val="24"/>
    </w:rPr>
  </w:style>
  <w:style w:type="paragraph" w:styleId="a6">
    <w:name w:val="Balloon Text"/>
    <w:basedOn w:val="a"/>
    <w:link w:val="Char"/>
    <w:uiPriority w:val="99"/>
    <w:semiHidden/>
    <w:unhideWhenUsed/>
    <w:rsid w:val="004A55A7"/>
    <w:rPr>
      <w:sz w:val="18"/>
      <w:szCs w:val="18"/>
    </w:rPr>
  </w:style>
  <w:style w:type="character" w:customStyle="1" w:styleId="Char">
    <w:name w:val="批注框文本 Char"/>
    <w:basedOn w:val="a0"/>
    <w:link w:val="a6"/>
    <w:uiPriority w:val="99"/>
    <w:semiHidden/>
    <w:rsid w:val="004A55A7"/>
    <w:rPr>
      <w:sz w:val="18"/>
      <w:szCs w:val="18"/>
    </w:rPr>
  </w:style>
  <w:style w:type="paragraph" w:styleId="a7">
    <w:name w:val="header"/>
    <w:basedOn w:val="a"/>
    <w:link w:val="Char0"/>
    <w:uiPriority w:val="99"/>
    <w:unhideWhenUsed/>
    <w:rsid w:val="004170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1709A"/>
    <w:rPr>
      <w:sz w:val="18"/>
      <w:szCs w:val="18"/>
    </w:rPr>
  </w:style>
  <w:style w:type="paragraph" w:styleId="a8">
    <w:name w:val="footer"/>
    <w:basedOn w:val="a"/>
    <w:link w:val="Char1"/>
    <w:uiPriority w:val="99"/>
    <w:unhideWhenUsed/>
    <w:rsid w:val="0041709A"/>
    <w:pPr>
      <w:tabs>
        <w:tab w:val="center" w:pos="4153"/>
        <w:tab w:val="right" w:pos="8306"/>
      </w:tabs>
      <w:snapToGrid w:val="0"/>
      <w:jc w:val="left"/>
    </w:pPr>
    <w:rPr>
      <w:sz w:val="18"/>
      <w:szCs w:val="18"/>
    </w:rPr>
  </w:style>
  <w:style w:type="character" w:customStyle="1" w:styleId="Char1">
    <w:name w:val="页脚 Char"/>
    <w:basedOn w:val="a0"/>
    <w:link w:val="a8"/>
    <w:uiPriority w:val="99"/>
    <w:rsid w:val="0041709A"/>
    <w:rPr>
      <w:sz w:val="18"/>
      <w:szCs w:val="18"/>
    </w:rPr>
  </w:style>
</w:styles>
</file>

<file path=word/webSettings.xml><?xml version="1.0" encoding="utf-8"?>
<w:webSettings xmlns:r="http://schemas.openxmlformats.org/officeDocument/2006/relationships" xmlns:w="http://schemas.openxmlformats.org/wordprocessingml/2006/main">
  <w:divs>
    <w:div w:id="1920554998">
      <w:bodyDiv w:val="1"/>
      <w:marLeft w:val="0"/>
      <w:marRight w:val="0"/>
      <w:marTop w:val="0"/>
      <w:marBottom w:val="0"/>
      <w:divBdr>
        <w:top w:val="none" w:sz="0" w:space="0" w:color="auto"/>
        <w:left w:val="none" w:sz="0" w:space="0" w:color="auto"/>
        <w:bottom w:val="none" w:sz="0" w:space="0" w:color="auto"/>
        <w:right w:val="none" w:sz="0" w:space="0" w:color="auto"/>
      </w:divBdr>
      <w:divsChild>
        <w:div w:id="692074139">
          <w:marLeft w:val="0"/>
          <w:marRight w:val="0"/>
          <w:marTop w:val="0"/>
          <w:marBottom w:val="0"/>
          <w:divBdr>
            <w:top w:val="none" w:sz="0" w:space="0" w:color="auto"/>
            <w:left w:val="none" w:sz="0" w:space="0" w:color="auto"/>
            <w:bottom w:val="none" w:sz="0" w:space="0" w:color="auto"/>
            <w:right w:val="none" w:sz="0" w:space="0" w:color="auto"/>
          </w:divBdr>
          <w:divsChild>
            <w:div w:id="68698655">
              <w:marLeft w:val="0"/>
              <w:marRight w:val="0"/>
              <w:marTop w:val="0"/>
              <w:marBottom w:val="0"/>
              <w:divBdr>
                <w:top w:val="none" w:sz="0" w:space="0" w:color="auto"/>
                <w:left w:val="none" w:sz="0" w:space="0" w:color="auto"/>
                <w:bottom w:val="none" w:sz="0" w:space="0" w:color="auto"/>
                <w:right w:val="none" w:sz="0" w:space="0" w:color="auto"/>
              </w:divBdr>
              <w:divsChild>
                <w:div w:id="177474848">
                  <w:marLeft w:val="0"/>
                  <w:marRight w:val="0"/>
                  <w:marTop w:val="0"/>
                  <w:marBottom w:val="0"/>
                  <w:divBdr>
                    <w:top w:val="single" w:sz="6" w:space="0" w:color="E2E2E2"/>
                    <w:left w:val="single" w:sz="6" w:space="0" w:color="E2E2E2"/>
                    <w:bottom w:val="single" w:sz="6" w:space="0" w:color="E2E2E2"/>
                    <w:right w:val="single" w:sz="6" w:space="0" w:color="E2E2E2"/>
                  </w:divBdr>
                  <w:divsChild>
                    <w:div w:id="1739942433">
                      <w:marLeft w:val="0"/>
                      <w:marRight w:val="0"/>
                      <w:marTop w:val="0"/>
                      <w:marBottom w:val="0"/>
                      <w:divBdr>
                        <w:top w:val="none" w:sz="0" w:space="0" w:color="auto"/>
                        <w:left w:val="none" w:sz="0" w:space="0" w:color="auto"/>
                        <w:bottom w:val="none" w:sz="0" w:space="0" w:color="auto"/>
                        <w:right w:val="none" w:sz="0" w:space="0" w:color="auto"/>
                      </w:divBdr>
                      <w:divsChild>
                        <w:div w:id="11148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jjlxq.nuaa.edu.cn/public/attachment/201607/06/11/146777535631843.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E58CD-E8A9-4C6A-9BBC-4D7ABA41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8</cp:revision>
  <dcterms:created xsi:type="dcterms:W3CDTF">2017-12-08T02:45:00Z</dcterms:created>
  <dcterms:modified xsi:type="dcterms:W3CDTF">2017-12-08T03:24:00Z</dcterms:modified>
</cp:coreProperties>
</file>